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33A9" w:rsidRPr="007D0556" w:rsidRDefault="00D954CB">
      <w:pPr>
        <w:adjustRightInd w:val="0"/>
        <w:snapToGrid w:val="0"/>
        <w:ind w:leftChars="-50" w:left="-105" w:rightChars="-50" w:right="-105"/>
        <w:jc w:val="center"/>
        <w:rPr>
          <w:rFonts w:ascii="仿宋" w:eastAsia="仿宋" w:hAnsi="仿宋"/>
          <w:b/>
          <w:color w:val="000000"/>
          <w:w w:val="80"/>
          <w:kern w:val="22"/>
          <w:sz w:val="32"/>
          <w:szCs w:val="32"/>
        </w:rPr>
      </w:pPr>
      <w:r>
        <w:rPr>
          <w:rFonts w:ascii="仿宋" w:eastAsia="仿宋" w:hAnsi="仿宋"/>
          <w:noProof/>
        </w:rPr>
        <w:drawing>
          <wp:anchor distT="0" distB="0" distL="114300" distR="114300" simplePos="0" relativeHeight="251657216" behindDoc="0" locked="0" layoutInCell="1" allowOverlap="1">
            <wp:simplePos x="0" y="0"/>
            <wp:positionH relativeFrom="column">
              <wp:posOffset>5246370</wp:posOffset>
            </wp:positionH>
            <wp:positionV relativeFrom="paragraph">
              <wp:posOffset>-140335</wp:posOffset>
            </wp:positionV>
            <wp:extent cx="1010920" cy="490220"/>
            <wp:effectExtent l="0" t="0" r="0" b="5080"/>
            <wp:wrapNone/>
            <wp:docPr id="3" name="Picture 2" descr="Win Logo 2-3副本 small(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in Logo 2-3副本 small(O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0920" cy="490220"/>
                    </a:xfrm>
                    <a:prstGeom prst="rect">
                      <a:avLst/>
                    </a:prstGeom>
                    <a:noFill/>
                  </pic:spPr>
                </pic:pic>
              </a:graphicData>
            </a:graphic>
            <wp14:sizeRelH relativeFrom="page">
              <wp14:pctWidth>0</wp14:pctWidth>
            </wp14:sizeRelH>
            <wp14:sizeRelV relativeFrom="page">
              <wp14:pctHeight>0</wp14:pctHeight>
            </wp14:sizeRelV>
          </wp:anchor>
        </w:drawing>
      </w:r>
      <w:r w:rsidR="004C1A2F" w:rsidRPr="007D0556">
        <w:rPr>
          <w:rFonts w:ascii="仿宋" w:eastAsia="仿宋" w:hAnsi="仿宋"/>
          <w:b/>
          <w:color w:val="000000"/>
          <w:w w:val="80"/>
          <w:kern w:val="22"/>
          <w:sz w:val="32"/>
          <w:szCs w:val="32"/>
        </w:rPr>
        <w:t>2016</w:t>
      </w:r>
      <w:r w:rsidR="004C1A2F" w:rsidRPr="007D0556">
        <w:rPr>
          <w:rFonts w:ascii="仿宋" w:eastAsia="仿宋" w:hAnsi="仿宋" w:hint="eastAsia"/>
          <w:b/>
          <w:color w:val="000000"/>
          <w:w w:val="80"/>
          <w:kern w:val="22"/>
          <w:sz w:val="32"/>
          <w:szCs w:val="32"/>
        </w:rPr>
        <w:t>年</w:t>
      </w:r>
      <w:r w:rsidR="004C1A2F" w:rsidRPr="007D0556">
        <w:rPr>
          <w:rFonts w:ascii="仿宋" w:eastAsia="仿宋" w:hAnsi="仿宋"/>
          <w:b/>
          <w:color w:val="000000"/>
          <w:w w:val="80"/>
          <w:kern w:val="22"/>
          <w:sz w:val="32"/>
          <w:szCs w:val="32"/>
        </w:rPr>
        <w:t xml:space="preserve"> </w:t>
      </w:r>
      <w:r w:rsidR="004C1A2F" w:rsidRPr="007D0556">
        <w:rPr>
          <w:rFonts w:ascii="仿宋" w:eastAsia="仿宋" w:hAnsi="仿宋" w:hint="eastAsia"/>
          <w:b/>
          <w:color w:val="000000"/>
          <w:w w:val="80"/>
          <w:kern w:val="22"/>
          <w:sz w:val="32"/>
          <w:szCs w:val="32"/>
        </w:rPr>
        <w:t>（第五届）</w:t>
      </w:r>
      <w:proofErr w:type="gramStart"/>
      <w:r w:rsidR="004C1A2F" w:rsidRPr="007D0556">
        <w:rPr>
          <w:rFonts w:ascii="仿宋" w:eastAsia="仿宋" w:hAnsi="仿宋" w:hint="eastAsia"/>
          <w:b/>
          <w:color w:val="000000"/>
          <w:w w:val="80"/>
          <w:kern w:val="22"/>
          <w:sz w:val="32"/>
          <w:szCs w:val="32"/>
        </w:rPr>
        <w:t>誉鸿海外农</w:t>
      </w:r>
      <w:proofErr w:type="gramEnd"/>
      <w:r w:rsidR="004C1A2F" w:rsidRPr="007D0556">
        <w:rPr>
          <w:rFonts w:ascii="仿宋" w:eastAsia="仿宋" w:hAnsi="仿宋" w:hint="eastAsia"/>
          <w:b/>
          <w:color w:val="000000"/>
          <w:w w:val="80"/>
          <w:kern w:val="22"/>
          <w:sz w:val="32"/>
          <w:szCs w:val="32"/>
        </w:rPr>
        <w:t>化市场与登记研讨会</w:t>
      </w:r>
    </w:p>
    <w:p w:rsidR="003633A9" w:rsidRPr="007D0556" w:rsidRDefault="004C1A2F">
      <w:pPr>
        <w:adjustRightInd w:val="0"/>
        <w:snapToGrid w:val="0"/>
        <w:ind w:leftChars="-50" w:left="-105" w:rightChars="-50" w:right="-105"/>
        <w:jc w:val="center"/>
        <w:rPr>
          <w:rFonts w:ascii="仿宋" w:eastAsia="仿宋" w:hAnsi="仿宋"/>
          <w:b/>
          <w:w w:val="80"/>
          <w:kern w:val="22"/>
          <w:sz w:val="32"/>
          <w:szCs w:val="32"/>
        </w:rPr>
      </w:pPr>
      <w:r w:rsidRPr="007D0556">
        <w:rPr>
          <w:rFonts w:ascii="仿宋" w:eastAsia="仿宋" w:hAnsi="仿宋" w:hint="eastAsia"/>
          <w:b/>
          <w:w w:val="80"/>
          <w:kern w:val="22"/>
          <w:sz w:val="32"/>
          <w:szCs w:val="32"/>
        </w:rPr>
        <w:t>邀</w:t>
      </w:r>
      <w:r w:rsidRPr="007D0556">
        <w:rPr>
          <w:rFonts w:ascii="仿宋" w:eastAsia="仿宋" w:hAnsi="仿宋"/>
          <w:b/>
          <w:w w:val="80"/>
          <w:kern w:val="22"/>
          <w:sz w:val="32"/>
          <w:szCs w:val="32"/>
        </w:rPr>
        <w:t xml:space="preserve">  </w:t>
      </w:r>
      <w:r w:rsidRPr="007D0556">
        <w:rPr>
          <w:rFonts w:ascii="仿宋" w:eastAsia="仿宋" w:hAnsi="仿宋" w:hint="eastAsia"/>
          <w:b/>
          <w:w w:val="80"/>
          <w:kern w:val="22"/>
          <w:sz w:val="32"/>
          <w:szCs w:val="32"/>
        </w:rPr>
        <w:t>请</w:t>
      </w:r>
      <w:r w:rsidRPr="007D0556">
        <w:rPr>
          <w:rFonts w:ascii="仿宋" w:eastAsia="仿宋" w:hAnsi="仿宋"/>
          <w:b/>
          <w:w w:val="80"/>
          <w:kern w:val="22"/>
          <w:sz w:val="32"/>
          <w:szCs w:val="32"/>
        </w:rPr>
        <w:t xml:space="preserve">  </w:t>
      </w:r>
      <w:r w:rsidRPr="007D0556">
        <w:rPr>
          <w:rFonts w:ascii="仿宋" w:eastAsia="仿宋" w:hAnsi="仿宋" w:hint="eastAsia"/>
          <w:b/>
          <w:w w:val="80"/>
          <w:kern w:val="22"/>
          <w:sz w:val="32"/>
          <w:szCs w:val="32"/>
        </w:rPr>
        <w:t>函</w:t>
      </w:r>
    </w:p>
    <w:p w:rsidR="003633A9" w:rsidRPr="007D0556" w:rsidRDefault="003633A9">
      <w:pPr>
        <w:adjustRightInd w:val="0"/>
        <w:snapToGrid w:val="0"/>
        <w:ind w:leftChars="-50" w:left="-105" w:rightChars="-50" w:right="-105"/>
        <w:rPr>
          <w:rFonts w:ascii="仿宋" w:eastAsia="仿宋" w:hAnsi="仿宋"/>
          <w:b/>
          <w:color w:val="000000"/>
          <w:w w:val="80"/>
          <w:kern w:val="22"/>
          <w:sz w:val="28"/>
          <w:szCs w:val="28"/>
        </w:rPr>
      </w:pPr>
    </w:p>
    <w:p w:rsidR="003633A9" w:rsidRPr="007D0556" w:rsidRDefault="004C1A2F">
      <w:pPr>
        <w:adjustRightInd w:val="0"/>
        <w:snapToGrid w:val="0"/>
        <w:ind w:leftChars="-67" w:left="-1" w:rightChars="-50" w:right="-105" w:hangingChars="62" w:hanging="140"/>
        <w:rPr>
          <w:rFonts w:ascii="仿宋" w:eastAsia="仿宋" w:hAnsi="仿宋"/>
          <w:b/>
          <w:color w:val="000000"/>
          <w:w w:val="80"/>
          <w:kern w:val="22"/>
          <w:sz w:val="28"/>
          <w:szCs w:val="28"/>
        </w:rPr>
      </w:pPr>
      <w:r w:rsidRPr="007D0556">
        <w:rPr>
          <w:rFonts w:ascii="仿宋" w:eastAsia="仿宋" w:hAnsi="仿宋" w:hint="eastAsia"/>
          <w:b/>
          <w:color w:val="000000"/>
          <w:w w:val="80"/>
          <w:kern w:val="22"/>
          <w:sz w:val="28"/>
          <w:szCs w:val="28"/>
        </w:rPr>
        <w:t>会议主题：产品</w:t>
      </w:r>
      <w:r w:rsidRPr="007D0556">
        <w:rPr>
          <w:rFonts w:ascii="仿宋" w:eastAsia="仿宋" w:hAnsi="仿宋"/>
          <w:b/>
          <w:color w:val="000000"/>
          <w:w w:val="80"/>
          <w:kern w:val="22"/>
          <w:sz w:val="28"/>
          <w:szCs w:val="28"/>
        </w:rPr>
        <w:t>GLP</w:t>
      </w:r>
      <w:r w:rsidRPr="007D0556">
        <w:rPr>
          <w:rFonts w:ascii="仿宋" w:eastAsia="仿宋" w:hAnsi="仿宋" w:hint="eastAsia"/>
          <w:b/>
          <w:color w:val="000000"/>
          <w:w w:val="80"/>
          <w:kern w:val="22"/>
          <w:sz w:val="28"/>
          <w:szCs w:val="28"/>
        </w:rPr>
        <w:t>数据整体规划，产品登记与市场调查分析，企业自主登记产品策略等</w:t>
      </w:r>
    </w:p>
    <w:p w:rsidR="003633A9" w:rsidRPr="007D0556" w:rsidRDefault="004C1A2F">
      <w:pPr>
        <w:adjustRightInd w:val="0"/>
        <w:snapToGrid w:val="0"/>
        <w:ind w:leftChars="-50" w:left="-105" w:rightChars="-50" w:right="-105"/>
        <w:rPr>
          <w:rFonts w:ascii="仿宋" w:eastAsia="仿宋" w:hAnsi="仿宋"/>
          <w:color w:val="000000"/>
          <w:w w:val="80"/>
          <w:kern w:val="22"/>
          <w:sz w:val="28"/>
          <w:szCs w:val="28"/>
        </w:rPr>
      </w:pPr>
      <w:r w:rsidRPr="007D0556">
        <w:rPr>
          <w:rFonts w:ascii="仿宋" w:eastAsia="仿宋" w:hAnsi="仿宋" w:hint="eastAsia"/>
          <w:b/>
          <w:color w:val="000000"/>
          <w:w w:val="80"/>
          <w:kern w:val="22"/>
          <w:sz w:val="28"/>
          <w:szCs w:val="28"/>
        </w:rPr>
        <w:t>时</w:t>
      </w:r>
      <w:r w:rsidRPr="007D0556">
        <w:rPr>
          <w:rFonts w:ascii="仿宋" w:eastAsia="仿宋" w:hAnsi="仿宋"/>
          <w:b/>
          <w:color w:val="000000"/>
          <w:w w:val="80"/>
          <w:kern w:val="22"/>
          <w:sz w:val="28"/>
          <w:szCs w:val="28"/>
        </w:rPr>
        <w:t xml:space="preserve">    </w:t>
      </w:r>
      <w:r w:rsidRPr="007D0556">
        <w:rPr>
          <w:rFonts w:ascii="仿宋" w:eastAsia="仿宋" w:hAnsi="仿宋" w:hint="eastAsia"/>
          <w:b/>
          <w:color w:val="000000"/>
          <w:w w:val="80"/>
          <w:kern w:val="22"/>
          <w:sz w:val="28"/>
          <w:szCs w:val="28"/>
        </w:rPr>
        <w:t>间：</w:t>
      </w:r>
      <w:r w:rsidRPr="007D0556">
        <w:rPr>
          <w:rFonts w:ascii="仿宋" w:eastAsia="仿宋" w:hAnsi="仿宋"/>
          <w:color w:val="000000"/>
          <w:w w:val="80"/>
          <w:kern w:val="22"/>
          <w:sz w:val="28"/>
          <w:szCs w:val="28"/>
        </w:rPr>
        <w:t>2016</w:t>
      </w:r>
      <w:r w:rsidRPr="007D0556">
        <w:rPr>
          <w:rFonts w:ascii="仿宋" w:eastAsia="仿宋" w:hAnsi="仿宋" w:hint="eastAsia"/>
          <w:color w:val="000000"/>
          <w:w w:val="80"/>
          <w:kern w:val="22"/>
          <w:sz w:val="28"/>
          <w:szCs w:val="28"/>
        </w:rPr>
        <w:t>年</w:t>
      </w:r>
      <w:r w:rsidRPr="007D0556">
        <w:rPr>
          <w:rFonts w:ascii="仿宋" w:eastAsia="仿宋" w:hAnsi="仿宋"/>
          <w:color w:val="000000"/>
          <w:w w:val="80"/>
          <w:kern w:val="22"/>
          <w:sz w:val="28"/>
          <w:szCs w:val="28"/>
        </w:rPr>
        <w:t>9</w:t>
      </w:r>
      <w:r w:rsidRPr="007D0556">
        <w:rPr>
          <w:rFonts w:ascii="仿宋" w:eastAsia="仿宋" w:hAnsi="仿宋" w:hint="eastAsia"/>
          <w:color w:val="000000"/>
          <w:w w:val="80"/>
          <w:kern w:val="22"/>
          <w:sz w:val="28"/>
          <w:szCs w:val="28"/>
        </w:rPr>
        <w:t>月22日报到，</w:t>
      </w:r>
      <w:r w:rsidRPr="007D0556">
        <w:rPr>
          <w:rFonts w:ascii="仿宋" w:eastAsia="仿宋" w:hAnsi="仿宋"/>
          <w:color w:val="000000"/>
          <w:w w:val="80"/>
          <w:kern w:val="22"/>
          <w:sz w:val="28"/>
          <w:szCs w:val="28"/>
        </w:rPr>
        <w:t>9</w:t>
      </w:r>
      <w:r w:rsidRPr="007D0556">
        <w:rPr>
          <w:rFonts w:ascii="仿宋" w:eastAsia="仿宋" w:hAnsi="仿宋" w:hint="eastAsia"/>
          <w:color w:val="000000"/>
          <w:w w:val="80"/>
          <w:kern w:val="22"/>
          <w:sz w:val="28"/>
          <w:szCs w:val="28"/>
        </w:rPr>
        <w:t>月</w:t>
      </w:r>
      <w:r w:rsidRPr="007D0556">
        <w:rPr>
          <w:rFonts w:ascii="仿宋" w:eastAsia="仿宋" w:hAnsi="仿宋"/>
          <w:color w:val="000000"/>
          <w:w w:val="80"/>
          <w:kern w:val="22"/>
          <w:sz w:val="28"/>
          <w:szCs w:val="28"/>
        </w:rPr>
        <w:t>23-24</w:t>
      </w:r>
      <w:r w:rsidRPr="007D0556">
        <w:rPr>
          <w:rFonts w:ascii="仿宋" w:eastAsia="仿宋" w:hAnsi="仿宋" w:hint="eastAsia"/>
          <w:color w:val="000000"/>
          <w:w w:val="80"/>
          <w:kern w:val="22"/>
          <w:sz w:val="28"/>
          <w:szCs w:val="28"/>
        </w:rPr>
        <w:t>日会议</w:t>
      </w:r>
    </w:p>
    <w:p w:rsidR="003633A9" w:rsidRPr="007D0556" w:rsidRDefault="004C1A2F">
      <w:pPr>
        <w:adjustRightInd w:val="0"/>
        <w:snapToGrid w:val="0"/>
        <w:ind w:leftChars="-50" w:left="-105" w:rightChars="-50" w:right="-105"/>
        <w:rPr>
          <w:rFonts w:ascii="仿宋" w:eastAsia="仿宋" w:hAnsi="仿宋"/>
          <w:color w:val="000000"/>
          <w:w w:val="80"/>
          <w:kern w:val="22"/>
          <w:sz w:val="28"/>
          <w:szCs w:val="28"/>
        </w:rPr>
      </w:pPr>
      <w:r w:rsidRPr="007D0556">
        <w:rPr>
          <w:rFonts w:ascii="仿宋" w:eastAsia="仿宋" w:hAnsi="仿宋" w:hint="eastAsia"/>
          <w:b/>
          <w:color w:val="000000"/>
          <w:w w:val="80"/>
          <w:kern w:val="22"/>
          <w:sz w:val="28"/>
          <w:szCs w:val="28"/>
        </w:rPr>
        <w:t>地</w:t>
      </w:r>
      <w:r w:rsidRPr="007D0556">
        <w:rPr>
          <w:rFonts w:ascii="仿宋" w:eastAsia="仿宋" w:hAnsi="仿宋"/>
          <w:b/>
          <w:color w:val="000000"/>
          <w:w w:val="80"/>
          <w:kern w:val="22"/>
          <w:sz w:val="28"/>
          <w:szCs w:val="28"/>
        </w:rPr>
        <w:t xml:space="preserve">    </w:t>
      </w:r>
      <w:r w:rsidRPr="007D0556">
        <w:rPr>
          <w:rFonts w:ascii="仿宋" w:eastAsia="仿宋" w:hAnsi="仿宋" w:hint="eastAsia"/>
          <w:b/>
          <w:color w:val="000000"/>
          <w:w w:val="80"/>
          <w:kern w:val="22"/>
          <w:sz w:val="28"/>
          <w:szCs w:val="28"/>
        </w:rPr>
        <w:t>址：江苏南通</w:t>
      </w:r>
      <w:r w:rsidR="00AE2432">
        <w:rPr>
          <w:rFonts w:ascii="仿宋" w:eastAsia="仿宋" w:hAnsi="仿宋" w:hint="eastAsia"/>
          <w:b/>
          <w:color w:val="000000"/>
          <w:w w:val="80"/>
          <w:kern w:val="22"/>
          <w:sz w:val="28"/>
          <w:szCs w:val="28"/>
        </w:rPr>
        <w:t>星程</w:t>
      </w:r>
      <w:proofErr w:type="gramStart"/>
      <w:r w:rsidR="00AE2432">
        <w:rPr>
          <w:rFonts w:ascii="仿宋" w:eastAsia="仿宋" w:hAnsi="仿宋" w:hint="eastAsia"/>
          <w:b/>
          <w:color w:val="000000"/>
          <w:w w:val="80"/>
          <w:kern w:val="22"/>
          <w:sz w:val="28"/>
          <w:szCs w:val="28"/>
        </w:rPr>
        <w:t>国际海缘酒店</w:t>
      </w:r>
      <w:proofErr w:type="gramEnd"/>
    </w:p>
    <w:p w:rsidR="003633A9" w:rsidRPr="007D0556" w:rsidRDefault="004C1A2F">
      <w:pPr>
        <w:adjustRightInd w:val="0"/>
        <w:snapToGrid w:val="0"/>
        <w:ind w:leftChars="-50" w:left="-105" w:rightChars="-50" w:right="-105"/>
        <w:rPr>
          <w:rFonts w:ascii="仿宋" w:eastAsia="仿宋" w:hAnsi="仿宋"/>
          <w:b/>
          <w:color w:val="000000"/>
          <w:w w:val="80"/>
          <w:kern w:val="22"/>
          <w:sz w:val="28"/>
          <w:szCs w:val="28"/>
        </w:rPr>
      </w:pPr>
      <w:r w:rsidRPr="007D0556">
        <w:rPr>
          <w:rFonts w:ascii="仿宋" w:eastAsia="仿宋" w:hAnsi="仿宋" w:hint="eastAsia"/>
          <w:b/>
          <w:color w:val="000000"/>
          <w:w w:val="80"/>
          <w:kern w:val="22"/>
          <w:sz w:val="28"/>
          <w:szCs w:val="28"/>
        </w:rPr>
        <w:t>主办单位：</w:t>
      </w:r>
      <w:proofErr w:type="gramStart"/>
      <w:r w:rsidRPr="007D0556">
        <w:rPr>
          <w:rFonts w:ascii="仿宋" w:eastAsia="仿宋" w:hAnsi="仿宋" w:hint="eastAsia"/>
          <w:color w:val="000000"/>
          <w:w w:val="80"/>
          <w:kern w:val="22"/>
          <w:sz w:val="28"/>
          <w:szCs w:val="28"/>
        </w:rPr>
        <w:t>誉鸿咨询</w:t>
      </w:r>
      <w:proofErr w:type="gramEnd"/>
      <w:r w:rsidRPr="007D0556">
        <w:rPr>
          <w:rFonts w:ascii="仿宋" w:eastAsia="仿宋" w:hAnsi="仿宋" w:hint="eastAsia"/>
          <w:color w:val="000000"/>
          <w:w w:val="80"/>
          <w:kern w:val="22"/>
          <w:sz w:val="28"/>
          <w:szCs w:val="28"/>
        </w:rPr>
        <w:t>有限公司</w:t>
      </w:r>
      <w:r w:rsidRPr="007D0556">
        <w:rPr>
          <w:rFonts w:ascii="仿宋" w:eastAsia="仿宋" w:hAnsi="仿宋"/>
          <w:color w:val="000000"/>
          <w:w w:val="80"/>
          <w:kern w:val="22"/>
          <w:sz w:val="28"/>
          <w:szCs w:val="28"/>
        </w:rPr>
        <w:t xml:space="preserve"> </w:t>
      </w:r>
      <w:proofErr w:type="spellStart"/>
      <w:r w:rsidRPr="007D0556">
        <w:rPr>
          <w:rFonts w:ascii="仿宋" w:eastAsia="仿宋" w:hAnsi="仿宋"/>
          <w:color w:val="000000"/>
          <w:w w:val="80"/>
          <w:kern w:val="22"/>
          <w:sz w:val="28"/>
          <w:szCs w:val="28"/>
        </w:rPr>
        <w:t>Winhonor</w:t>
      </w:r>
      <w:proofErr w:type="spellEnd"/>
      <w:r w:rsidRPr="007D0556">
        <w:rPr>
          <w:rFonts w:ascii="仿宋" w:eastAsia="仿宋" w:hAnsi="仿宋"/>
          <w:color w:val="000000"/>
          <w:w w:val="80"/>
          <w:kern w:val="22"/>
          <w:sz w:val="28"/>
          <w:szCs w:val="28"/>
        </w:rPr>
        <w:t xml:space="preserve"> Consulting (</w:t>
      </w:r>
      <w:hyperlink r:id="rId9" w:history="1">
        <w:r w:rsidRPr="007D0556">
          <w:rPr>
            <w:rStyle w:val="a6"/>
            <w:rFonts w:ascii="仿宋" w:eastAsia="仿宋" w:hAnsi="仿宋"/>
            <w:w w:val="80"/>
            <w:kern w:val="22"/>
            <w:sz w:val="28"/>
            <w:szCs w:val="28"/>
          </w:rPr>
          <w:t>www.winhonor.com.cn</w:t>
        </w:r>
      </w:hyperlink>
      <w:r w:rsidRPr="007D0556">
        <w:rPr>
          <w:rFonts w:ascii="仿宋" w:eastAsia="仿宋" w:hAnsi="仿宋"/>
          <w:color w:val="000000"/>
          <w:w w:val="80"/>
          <w:kern w:val="22"/>
          <w:sz w:val="28"/>
          <w:szCs w:val="28"/>
        </w:rPr>
        <w:t xml:space="preserve">) </w:t>
      </w:r>
      <w:r w:rsidRPr="007D0556">
        <w:rPr>
          <w:rFonts w:ascii="仿宋" w:eastAsia="仿宋" w:hAnsi="仿宋"/>
          <w:b/>
          <w:color w:val="000000"/>
          <w:w w:val="80"/>
          <w:kern w:val="22"/>
          <w:sz w:val="28"/>
          <w:szCs w:val="28"/>
        </w:rPr>
        <w:t xml:space="preserve"> </w:t>
      </w:r>
    </w:p>
    <w:p w:rsidR="003633A9" w:rsidRPr="007D0556" w:rsidRDefault="004C1A2F">
      <w:pPr>
        <w:adjustRightInd w:val="0"/>
        <w:snapToGrid w:val="0"/>
        <w:ind w:leftChars="150" w:left="315" w:rightChars="-50" w:right="-105" w:firstLine="525"/>
        <w:rPr>
          <w:rFonts w:ascii="仿宋" w:eastAsia="仿宋" w:hAnsi="仿宋"/>
          <w:color w:val="000000"/>
          <w:w w:val="80"/>
          <w:kern w:val="22"/>
          <w:sz w:val="28"/>
          <w:szCs w:val="28"/>
        </w:rPr>
      </w:pPr>
      <w:r w:rsidRPr="007D0556">
        <w:rPr>
          <w:rFonts w:ascii="仿宋" w:eastAsia="仿宋" w:hAnsi="仿宋" w:hint="eastAsia"/>
          <w:color w:val="000000"/>
          <w:w w:val="80"/>
          <w:kern w:val="22"/>
          <w:sz w:val="28"/>
          <w:szCs w:val="28"/>
        </w:rPr>
        <w:t>《农化市场十日讯》编辑部</w:t>
      </w:r>
      <w:r w:rsidRPr="007D0556">
        <w:rPr>
          <w:rFonts w:ascii="仿宋" w:eastAsia="仿宋" w:hAnsi="仿宋"/>
          <w:color w:val="000000"/>
          <w:w w:val="80"/>
          <w:kern w:val="22"/>
          <w:sz w:val="28"/>
          <w:szCs w:val="28"/>
        </w:rPr>
        <w:t xml:space="preserve"> (</w:t>
      </w:r>
      <w:hyperlink r:id="rId10" w:history="1">
        <w:r w:rsidRPr="007D0556">
          <w:rPr>
            <w:rStyle w:val="a6"/>
            <w:rFonts w:ascii="仿宋" w:eastAsia="仿宋" w:hAnsi="仿宋"/>
            <w:w w:val="80"/>
            <w:kern w:val="22"/>
            <w:sz w:val="28"/>
            <w:szCs w:val="28"/>
          </w:rPr>
          <w:t>WWW.NH10.CN</w:t>
        </w:r>
      </w:hyperlink>
      <w:r w:rsidRPr="007D0556">
        <w:rPr>
          <w:rFonts w:ascii="仿宋" w:eastAsia="仿宋" w:hAnsi="仿宋"/>
          <w:color w:val="000000"/>
          <w:w w:val="80"/>
          <w:kern w:val="22"/>
          <w:sz w:val="28"/>
          <w:szCs w:val="28"/>
        </w:rPr>
        <w:t>)</w:t>
      </w:r>
    </w:p>
    <w:p w:rsidR="003633A9" w:rsidRPr="007D0556" w:rsidRDefault="004C1A2F">
      <w:pPr>
        <w:adjustRightInd w:val="0"/>
        <w:snapToGrid w:val="0"/>
        <w:ind w:rightChars="-50" w:right="-105"/>
        <w:rPr>
          <w:rFonts w:ascii="仿宋" w:eastAsia="仿宋" w:hAnsi="仿宋"/>
          <w:color w:val="000000"/>
          <w:w w:val="80"/>
          <w:kern w:val="22"/>
          <w:sz w:val="28"/>
          <w:szCs w:val="28"/>
        </w:rPr>
      </w:pPr>
      <w:r w:rsidRPr="007D0556">
        <w:rPr>
          <w:rFonts w:ascii="仿宋" w:eastAsia="仿宋" w:hAnsi="仿宋" w:cs="黑体" w:hint="eastAsia"/>
          <w:color w:val="000000"/>
          <w:w w:val="80"/>
          <w:kern w:val="22"/>
          <w:sz w:val="28"/>
          <w:szCs w:val="28"/>
        </w:rPr>
        <w:t>支持单位</w:t>
      </w:r>
      <w:r w:rsidRPr="007D0556">
        <w:rPr>
          <w:rFonts w:ascii="仿宋" w:eastAsia="仿宋" w:hAnsi="仿宋" w:hint="eastAsia"/>
          <w:color w:val="000000"/>
          <w:w w:val="80"/>
          <w:kern w:val="22"/>
          <w:sz w:val="28"/>
          <w:szCs w:val="28"/>
        </w:rPr>
        <w:t>：南通市农药协会</w:t>
      </w:r>
    </w:p>
    <w:p w:rsidR="003633A9" w:rsidRPr="007D0556" w:rsidRDefault="003633A9">
      <w:pPr>
        <w:adjustRightInd w:val="0"/>
        <w:snapToGrid w:val="0"/>
        <w:ind w:leftChars="-50" w:left="-105" w:rightChars="-50" w:right="-105"/>
        <w:rPr>
          <w:rFonts w:ascii="仿宋" w:eastAsia="仿宋" w:hAnsi="仿宋"/>
          <w:b/>
          <w:color w:val="000000"/>
          <w:w w:val="80"/>
          <w:kern w:val="22"/>
          <w:sz w:val="28"/>
          <w:szCs w:val="28"/>
        </w:rPr>
      </w:pPr>
    </w:p>
    <w:p w:rsidR="003633A9" w:rsidRPr="007D0556" w:rsidRDefault="004C1A2F">
      <w:pPr>
        <w:adjustRightInd w:val="0"/>
        <w:snapToGrid w:val="0"/>
        <w:ind w:leftChars="-50" w:left="-105" w:rightChars="-50" w:right="-105"/>
        <w:rPr>
          <w:rFonts w:ascii="仿宋" w:eastAsia="仿宋" w:hAnsi="仿宋"/>
          <w:b/>
          <w:color w:val="C45911"/>
          <w:w w:val="80"/>
          <w:kern w:val="22"/>
          <w:sz w:val="28"/>
          <w:szCs w:val="28"/>
        </w:rPr>
      </w:pPr>
      <w:r w:rsidRPr="007D0556">
        <w:rPr>
          <w:rFonts w:ascii="仿宋" w:eastAsia="仿宋" w:hAnsi="仿宋" w:hint="eastAsia"/>
          <w:b/>
          <w:color w:val="C45911"/>
          <w:w w:val="80"/>
          <w:kern w:val="22"/>
          <w:sz w:val="28"/>
          <w:szCs w:val="28"/>
        </w:rPr>
        <w:t>会议背景及内容：</w:t>
      </w:r>
    </w:p>
    <w:p w:rsidR="003633A9" w:rsidRPr="007D0556" w:rsidRDefault="004C1A2F">
      <w:pPr>
        <w:adjustRightInd w:val="0"/>
        <w:snapToGrid w:val="0"/>
        <w:ind w:leftChars="-50" w:left="-105" w:rightChars="-50" w:right="-105" w:firstLine="525"/>
        <w:rPr>
          <w:rFonts w:ascii="仿宋" w:eastAsia="仿宋" w:hAnsi="仿宋"/>
          <w:w w:val="80"/>
          <w:kern w:val="22"/>
          <w:sz w:val="28"/>
          <w:szCs w:val="28"/>
        </w:rPr>
      </w:pPr>
      <w:r w:rsidRPr="007D0556">
        <w:rPr>
          <w:rFonts w:ascii="仿宋" w:eastAsia="仿宋" w:hAnsi="仿宋" w:hint="eastAsia"/>
          <w:w w:val="80"/>
          <w:kern w:val="22"/>
          <w:sz w:val="28"/>
          <w:szCs w:val="28"/>
        </w:rPr>
        <w:t>随着近年各个国家登记政策的日趋严格，产品国外登记和市场规划工作发挥的作用越来越明显。</w:t>
      </w:r>
      <w:r w:rsidRPr="007D0556">
        <w:rPr>
          <w:rFonts w:ascii="仿宋" w:eastAsia="仿宋" w:hAnsi="仿宋"/>
          <w:w w:val="80"/>
          <w:kern w:val="22"/>
          <w:sz w:val="28"/>
          <w:szCs w:val="28"/>
        </w:rPr>
        <w:t xml:space="preserve"> </w:t>
      </w:r>
      <w:r w:rsidRPr="007D0556">
        <w:rPr>
          <w:rFonts w:ascii="仿宋" w:eastAsia="仿宋" w:hAnsi="仿宋" w:hint="eastAsia"/>
          <w:w w:val="80"/>
          <w:kern w:val="22"/>
          <w:sz w:val="28"/>
          <w:szCs w:val="28"/>
        </w:rPr>
        <w:t>而同时相应的问题也逐渐</w:t>
      </w:r>
      <w:proofErr w:type="gramStart"/>
      <w:r w:rsidRPr="007D0556">
        <w:rPr>
          <w:rFonts w:ascii="仿宋" w:eastAsia="仿宋" w:hAnsi="仿宋" w:hint="eastAsia"/>
          <w:w w:val="80"/>
          <w:kern w:val="22"/>
          <w:sz w:val="28"/>
          <w:szCs w:val="28"/>
        </w:rPr>
        <w:t>凸</w:t>
      </w:r>
      <w:proofErr w:type="gramEnd"/>
      <w:r w:rsidRPr="007D0556">
        <w:rPr>
          <w:rFonts w:ascii="仿宋" w:eastAsia="仿宋" w:hAnsi="仿宋" w:hint="eastAsia"/>
          <w:w w:val="80"/>
          <w:kern w:val="22"/>
          <w:sz w:val="28"/>
          <w:szCs w:val="28"/>
        </w:rPr>
        <w:t>显出来；产品</w:t>
      </w:r>
      <w:r w:rsidRPr="007D0556">
        <w:rPr>
          <w:rFonts w:ascii="仿宋" w:eastAsia="仿宋" w:hAnsi="仿宋"/>
          <w:w w:val="80"/>
          <w:kern w:val="22"/>
          <w:sz w:val="28"/>
          <w:szCs w:val="28"/>
        </w:rPr>
        <w:t>GLP</w:t>
      </w:r>
      <w:r w:rsidRPr="007D0556">
        <w:rPr>
          <w:rFonts w:ascii="仿宋" w:eastAsia="仿宋" w:hAnsi="仿宋" w:hint="eastAsia"/>
          <w:w w:val="80"/>
          <w:kern w:val="22"/>
          <w:sz w:val="28"/>
          <w:szCs w:val="28"/>
        </w:rPr>
        <w:t>数据的整体规划问题，产品市场针对性登记推广问题，以及企业在新产品选择方面战略问题等方面都亟需统筹梳理。</w:t>
      </w:r>
      <w:r w:rsidRPr="007D0556">
        <w:rPr>
          <w:rFonts w:ascii="仿宋" w:eastAsia="仿宋" w:hAnsi="仿宋"/>
          <w:w w:val="80"/>
          <w:kern w:val="22"/>
          <w:sz w:val="28"/>
          <w:szCs w:val="28"/>
        </w:rPr>
        <w:t xml:space="preserve"> </w:t>
      </w:r>
    </w:p>
    <w:p w:rsidR="003633A9" w:rsidRPr="007D0556" w:rsidRDefault="004C1A2F">
      <w:pPr>
        <w:adjustRightInd w:val="0"/>
        <w:snapToGrid w:val="0"/>
        <w:ind w:leftChars="-50" w:left="-105" w:rightChars="-50" w:right="-105" w:firstLine="525"/>
        <w:rPr>
          <w:rFonts w:ascii="仿宋" w:eastAsia="仿宋" w:hAnsi="仿宋"/>
          <w:w w:val="80"/>
          <w:kern w:val="22"/>
          <w:sz w:val="28"/>
          <w:szCs w:val="28"/>
        </w:rPr>
      </w:pPr>
      <w:r w:rsidRPr="007D0556">
        <w:rPr>
          <w:rFonts w:ascii="仿宋" w:eastAsia="仿宋" w:hAnsi="仿宋" w:hint="eastAsia"/>
          <w:w w:val="80"/>
          <w:kern w:val="22"/>
          <w:sz w:val="28"/>
          <w:szCs w:val="28"/>
        </w:rPr>
        <w:t>会议围绕这些热点问题，</w:t>
      </w:r>
      <w:proofErr w:type="gramStart"/>
      <w:r w:rsidRPr="007D0556">
        <w:rPr>
          <w:rFonts w:ascii="仿宋" w:eastAsia="仿宋" w:hAnsi="仿宋" w:hint="eastAsia"/>
          <w:w w:val="80"/>
          <w:kern w:val="22"/>
          <w:sz w:val="28"/>
          <w:szCs w:val="28"/>
        </w:rPr>
        <w:t>誉鸿咨询</w:t>
      </w:r>
      <w:proofErr w:type="gramEnd"/>
      <w:r w:rsidRPr="007D0556">
        <w:rPr>
          <w:rFonts w:ascii="仿宋" w:eastAsia="仿宋" w:hAnsi="仿宋" w:hint="eastAsia"/>
          <w:w w:val="80"/>
          <w:kern w:val="22"/>
          <w:sz w:val="28"/>
          <w:szCs w:val="28"/>
        </w:rPr>
        <w:t>与《农化市场十日讯》编辑部在前四届会议基础上，共同举办此次研讨会。旨在分享实际的工作经验，分析具体的热点国家情况，</w:t>
      </w:r>
      <w:proofErr w:type="gramStart"/>
      <w:r w:rsidRPr="007D0556">
        <w:rPr>
          <w:rFonts w:ascii="仿宋" w:eastAsia="仿宋" w:hAnsi="仿宋" w:hint="eastAsia"/>
          <w:w w:val="80"/>
          <w:kern w:val="22"/>
          <w:sz w:val="28"/>
          <w:szCs w:val="28"/>
        </w:rPr>
        <w:t>点评热点</w:t>
      </w:r>
      <w:proofErr w:type="gramEnd"/>
      <w:r w:rsidRPr="007D0556">
        <w:rPr>
          <w:rFonts w:ascii="仿宋" w:eastAsia="仿宋" w:hAnsi="仿宋" w:hint="eastAsia"/>
          <w:w w:val="80"/>
          <w:kern w:val="22"/>
          <w:sz w:val="28"/>
          <w:szCs w:val="28"/>
        </w:rPr>
        <w:t>国家政策变动，举例说明产品登记与市场调查分析报告等。</w:t>
      </w:r>
    </w:p>
    <w:p w:rsidR="003633A9" w:rsidRPr="007D0556" w:rsidRDefault="004C1A2F">
      <w:pPr>
        <w:adjustRightInd w:val="0"/>
        <w:snapToGrid w:val="0"/>
        <w:ind w:leftChars="-50" w:left="-105" w:rightChars="-50" w:right="-105" w:firstLine="525"/>
        <w:rPr>
          <w:rFonts w:ascii="仿宋" w:eastAsia="仿宋" w:hAnsi="仿宋"/>
          <w:w w:val="80"/>
          <w:kern w:val="22"/>
          <w:sz w:val="28"/>
          <w:szCs w:val="28"/>
        </w:rPr>
      </w:pPr>
      <w:r w:rsidRPr="007D0556">
        <w:rPr>
          <w:rFonts w:ascii="仿宋" w:eastAsia="仿宋" w:hAnsi="仿宋" w:hint="eastAsia"/>
          <w:w w:val="80"/>
          <w:kern w:val="22"/>
          <w:sz w:val="28"/>
          <w:szCs w:val="28"/>
        </w:rPr>
        <w:t>会议邀请行业内资深专家现场交流，互动讨论，可针对性解决产品出口工作中涉及到的问题。</w:t>
      </w:r>
    </w:p>
    <w:p w:rsidR="003633A9" w:rsidRPr="007D0556" w:rsidRDefault="003633A9">
      <w:pPr>
        <w:adjustRightInd w:val="0"/>
        <w:snapToGrid w:val="0"/>
        <w:ind w:leftChars="-50" w:left="-105" w:rightChars="-50" w:right="-105" w:firstLine="525"/>
        <w:rPr>
          <w:rFonts w:ascii="仿宋" w:eastAsia="仿宋" w:hAnsi="仿宋"/>
          <w:snapToGrid w:val="0"/>
          <w:kern w:val="0"/>
          <w:sz w:val="28"/>
          <w:szCs w:val="28"/>
        </w:rPr>
      </w:pPr>
    </w:p>
    <w:p w:rsidR="003633A9" w:rsidRPr="007D0556" w:rsidRDefault="004C1A2F">
      <w:pPr>
        <w:adjustRightInd w:val="0"/>
        <w:snapToGrid w:val="0"/>
        <w:ind w:leftChars="-50" w:left="-105" w:rightChars="-50" w:right="-105"/>
        <w:rPr>
          <w:rFonts w:ascii="仿宋" w:eastAsia="仿宋" w:hAnsi="仿宋"/>
          <w:b/>
          <w:color w:val="C45911"/>
          <w:w w:val="80"/>
          <w:kern w:val="22"/>
          <w:sz w:val="28"/>
          <w:szCs w:val="28"/>
        </w:rPr>
      </w:pPr>
      <w:r w:rsidRPr="007D0556">
        <w:rPr>
          <w:rFonts w:ascii="仿宋" w:eastAsia="仿宋" w:hAnsi="仿宋" w:hint="eastAsia"/>
          <w:b/>
          <w:color w:val="C45911"/>
          <w:w w:val="80"/>
          <w:kern w:val="22"/>
          <w:sz w:val="28"/>
          <w:szCs w:val="28"/>
        </w:rPr>
        <w:t>讲座主题热点：</w:t>
      </w:r>
      <w:r w:rsidRPr="007D0556">
        <w:rPr>
          <w:rFonts w:ascii="仿宋" w:eastAsia="仿宋" w:hAnsi="仿宋"/>
          <w:color w:val="C45911"/>
          <w:w w:val="80"/>
          <w:kern w:val="22"/>
          <w:sz w:val="28"/>
          <w:szCs w:val="28"/>
        </w:rPr>
        <w:t>(</w:t>
      </w:r>
      <w:r w:rsidRPr="007D0556">
        <w:rPr>
          <w:rFonts w:ascii="仿宋" w:eastAsia="仿宋" w:hAnsi="仿宋" w:hint="eastAsia"/>
          <w:color w:val="C45911"/>
          <w:w w:val="80"/>
          <w:kern w:val="22"/>
          <w:sz w:val="28"/>
          <w:szCs w:val="28"/>
        </w:rPr>
        <w:t>注：主题内容和专家可能根据会务需要变更</w:t>
      </w:r>
      <w:r w:rsidRPr="007D0556">
        <w:rPr>
          <w:rFonts w:ascii="仿宋" w:eastAsia="仿宋" w:hAnsi="仿宋"/>
          <w:color w:val="C45911"/>
          <w:w w:val="80"/>
          <w:kern w:val="22"/>
          <w:sz w:val="28"/>
          <w:szCs w:val="28"/>
        </w:rPr>
        <w:t>)</w:t>
      </w:r>
    </w:p>
    <w:p w:rsidR="00FE3AEC" w:rsidRPr="00B14F80" w:rsidRDefault="004F60A9">
      <w:pPr>
        <w:numPr>
          <w:ilvl w:val="0"/>
          <w:numId w:val="1"/>
        </w:numPr>
        <w:adjustRightInd w:val="0"/>
        <w:snapToGrid w:val="0"/>
        <w:ind w:rightChars="-50" w:right="-105"/>
        <w:rPr>
          <w:rFonts w:ascii="仿宋" w:eastAsia="仿宋" w:hAnsi="仿宋"/>
          <w:b/>
          <w:w w:val="80"/>
          <w:kern w:val="22"/>
          <w:sz w:val="28"/>
          <w:szCs w:val="28"/>
        </w:rPr>
      </w:pPr>
      <w:r w:rsidRPr="00B14F80">
        <w:rPr>
          <w:rFonts w:ascii="仿宋" w:eastAsia="仿宋" w:hAnsi="仿宋"/>
          <w:b/>
          <w:w w:val="80"/>
          <w:kern w:val="22"/>
          <w:sz w:val="28"/>
          <w:szCs w:val="28"/>
        </w:rPr>
        <w:t>生物农药登记</w:t>
      </w:r>
      <w:r w:rsidR="001E61EB" w:rsidRPr="00B14F80">
        <w:rPr>
          <w:rFonts w:ascii="仿宋" w:eastAsia="仿宋" w:hAnsi="仿宋"/>
          <w:b/>
          <w:w w:val="80"/>
          <w:kern w:val="22"/>
          <w:sz w:val="28"/>
          <w:szCs w:val="28"/>
        </w:rPr>
        <w:t>法规</w:t>
      </w:r>
    </w:p>
    <w:p w:rsidR="00C06265" w:rsidRPr="00B14F80" w:rsidRDefault="00C06265" w:rsidP="00C06265">
      <w:pPr>
        <w:numPr>
          <w:ilvl w:val="0"/>
          <w:numId w:val="1"/>
        </w:numPr>
        <w:adjustRightInd w:val="0"/>
        <w:snapToGrid w:val="0"/>
        <w:ind w:rightChars="-50" w:right="-105"/>
        <w:rPr>
          <w:rFonts w:ascii="仿宋" w:eastAsia="仿宋" w:hAnsi="仿宋"/>
          <w:b/>
          <w:w w:val="80"/>
          <w:kern w:val="22"/>
          <w:sz w:val="28"/>
          <w:szCs w:val="28"/>
        </w:rPr>
      </w:pPr>
      <w:r w:rsidRPr="00B14F80">
        <w:rPr>
          <w:rFonts w:ascii="仿宋" w:eastAsia="仿宋" w:hAnsi="仿宋" w:hint="eastAsia"/>
          <w:b/>
          <w:w w:val="80"/>
          <w:kern w:val="22"/>
          <w:sz w:val="28"/>
          <w:szCs w:val="28"/>
        </w:rPr>
        <w:t>GLP与ISO/IEC 17025之对比----</w:t>
      </w:r>
      <w:proofErr w:type="gramStart"/>
      <w:r w:rsidRPr="00B14F80">
        <w:rPr>
          <w:rFonts w:ascii="仿宋" w:eastAsia="仿宋" w:hAnsi="仿宋" w:hint="eastAsia"/>
          <w:b/>
          <w:w w:val="80"/>
          <w:kern w:val="22"/>
          <w:sz w:val="28"/>
          <w:szCs w:val="28"/>
        </w:rPr>
        <w:t>申继忠</w:t>
      </w:r>
      <w:proofErr w:type="gramEnd"/>
      <w:r w:rsidR="00122563">
        <w:rPr>
          <w:rFonts w:ascii="仿宋" w:eastAsia="仿宋" w:hAnsi="仿宋" w:hint="eastAsia"/>
          <w:b/>
          <w:w w:val="80"/>
          <w:kern w:val="22"/>
          <w:sz w:val="28"/>
          <w:szCs w:val="28"/>
        </w:rPr>
        <w:t>老师</w:t>
      </w:r>
    </w:p>
    <w:p w:rsidR="002E2488" w:rsidRPr="00B14F80" w:rsidRDefault="004C1A2F" w:rsidP="000077C8">
      <w:pPr>
        <w:numPr>
          <w:ilvl w:val="0"/>
          <w:numId w:val="1"/>
        </w:numPr>
        <w:adjustRightInd w:val="0"/>
        <w:snapToGrid w:val="0"/>
        <w:ind w:rightChars="-50" w:right="-105"/>
        <w:rPr>
          <w:rStyle w:val="apple-converted-space"/>
          <w:rFonts w:ascii="仿宋" w:eastAsia="仿宋" w:hAnsi="仿宋"/>
          <w:b/>
          <w:w w:val="80"/>
          <w:kern w:val="22"/>
          <w:sz w:val="28"/>
          <w:szCs w:val="28"/>
        </w:rPr>
      </w:pPr>
      <w:r w:rsidRPr="00B14F80">
        <w:rPr>
          <w:rFonts w:ascii="仿宋" w:eastAsia="仿宋" w:hAnsi="仿宋" w:hint="eastAsia"/>
          <w:b/>
          <w:w w:val="80"/>
          <w:kern w:val="22"/>
          <w:sz w:val="28"/>
          <w:szCs w:val="28"/>
        </w:rPr>
        <w:t>针对同一实验不同分析规范之间的差别和适用范围</w:t>
      </w:r>
      <w:r w:rsidRPr="00B14F80">
        <w:rPr>
          <w:rFonts w:ascii="仿宋" w:eastAsia="仿宋" w:hAnsi="仿宋"/>
          <w:b/>
          <w:w w:val="80"/>
          <w:kern w:val="22"/>
          <w:sz w:val="28"/>
          <w:szCs w:val="28"/>
        </w:rPr>
        <w:t>——</w:t>
      </w:r>
      <w:r w:rsidR="005079E4">
        <w:rPr>
          <w:rFonts w:ascii="仿宋" w:eastAsia="仿宋" w:hAnsi="仿宋"/>
          <w:b/>
          <w:w w:val="80"/>
          <w:kern w:val="22"/>
          <w:sz w:val="28"/>
          <w:szCs w:val="28"/>
        </w:rPr>
        <w:t xml:space="preserve">JRF </w:t>
      </w:r>
      <w:proofErr w:type="spellStart"/>
      <w:r w:rsidR="002E2488" w:rsidRPr="00B14F80">
        <w:rPr>
          <w:rFonts w:ascii="仿宋" w:eastAsia="仿宋" w:hAnsi="仿宋" w:hint="eastAsia"/>
          <w:b/>
          <w:w w:val="80"/>
          <w:kern w:val="22"/>
          <w:sz w:val="28"/>
          <w:szCs w:val="28"/>
        </w:rPr>
        <w:t>Dr</w:t>
      </w:r>
      <w:r w:rsidR="00F80AAA">
        <w:rPr>
          <w:rFonts w:ascii="仿宋" w:eastAsia="仿宋" w:hAnsi="仿宋"/>
          <w:b/>
          <w:w w:val="80"/>
          <w:kern w:val="22"/>
          <w:sz w:val="28"/>
          <w:szCs w:val="28"/>
        </w:rPr>
        <w:t>.</w:t>
      </w:r>
      <w:r w:rsidR="002E2488" w:rsidRPr="00B14F80">
        <w:rPr>
          <w:rFonts w:ascii="仿宋" w:eastAsia="仿宋" w:hAnsi="仿宋" w:hint="eastAsia"/>
          <w:b/>
          <w:w w:val="80"/>
          <w:kern w:val="22"/>
          <w:sz w:val="28"/>
          <w:szCs w:val="28"/>
        </w:rPr>
        <w:t>Vishvesh</w:t>
      </w:r>
      <w:proofErr w:type="spellEnd"/>
      <w:r w:rsidR="002E2488" w:rsidRPr="00B14F80">
        <w:rPr>
          <w:rFonts w:ascii="仿宋" w:eastAsia="仿宋" w:hAnsi="仿宋" w:hint="eastAsia"/>
          <w:b/>
          <w:w w:val="80"/>
          <w:kern w:val="22"/>
          <w:sz w:val="28"/>
          <w:szCs w:val="28"/>
        </w:rPr>
        <w:t xml:space="preserve"> </w:t>
      </w:r>
      <w:proofErr w:type="spellStart"/>
      <w:r w:rsidR="002E2488" w:rsidRPr="00B14F80">
        <w:rPr>
          <w:rFonts w:ascii="仿宋" w:eastAsia="仿宋" w:hAnsi="仿宋" w:hint="eastAsia"/>
          <w:b/>
          <w:w w:val="80"/>
          <w:kern w:val="22"/>
          <w:sz w:val="28"/>
          <w:szCs w:val="28"/>
        </w:rPr>
        <w:t>Dalal</w:t>
      </w:r>
      <w:proofErr w:type="spellEnd"/>
      <w:r w:rsidR="002E2488" w:rsidRPr="00B14F80">
        <w:rPr>
          <w:rFonts w:ascii="Calibri" w:eastAsia="仿宋" w:hAnsi="Calibri" w:cs="Calibri"/>
          <w:w w:val="80"/>
          <w:kern w:val="22"/>
          <w:sz w:val="28"/>
          <w:szCs w:val="28"/>
        </w:rPr>
        <w:t> </w:t>
      </w:r>
    </w:p>
    <w:p w:rsidR="003633A9" w:rsidRPr="00B14F80" w:rsidRDefault="004C1A2F" w:rsidP="000077C8">
      <w:pPr>
        <w:numPr>
          <w:ilvl w:val="0"/>
          <w:numId w:val="1"/>
        </w:numPr>
        <w:adjustRightInd w:val="0"/>
        <w:snapToGrid w:val="0"/>
        <w:ind w:rightChars="-50" w:right="-105"/>
        <w:rPr>
          <w:rFonts w:ascii="仿宋" w:eastAsia="仿宋" w:hAnsi="仿宋"/>
          <w:b/>
          <w:w w:val="80"/>
          <w:kern w:val="22"/>
          <w:sz w:val="28"/>
          <w:szCs w:val="28"/>
        </w:rPr>
      </w:pPr>
      <w:r w:rsidRPr="00B14F80">
        <w:rPr>
          <w:rFonts w:ascii="仿宋" w:eastAsia="仿宋" w:hAnsi="仿宋" w:hint="eastAsia"/>
          <w:b/>
          <w:w w:val="80"/>
          <w:kern w:val="22"/>
          <w:sz w:val="28"/>
          <w:szCs w:val="28"/>
        </w:rPr>
        <w:t>重点区域市场产品选择与市场规划</w:t>
      </w:r>
      <w:r w:rsidRPr="00B14F80">
        <w:rPr>
          <w:rFonts w:ascii="仿宋" w:eastAsia="仿宋" w:hAnsi="仿宋"/>
          <w:b/>
          <w:w w:val="80"/>
          <w:kern w:val="22"/>
          <w:sz w:val="28"/>
          <w:szCs w:val="28"/>
        </w:rPr>
        <w:t>——</w:t>
      </w:r>
      <w:r w:rsidRPr="00B14F80">
        <w:rPr>
          <w:rFonts w:ascii="仿宋" w:eastAsia="仿宋" w:hAnsi="仿宋" w:hint="eastAsia"/>
          <w:b/>
          <w:w w:val="80"/>
          <w:kern w:val="22"/>
          <w:sz w:val="28"/>
          <w:szCs w:val="28"/>
        </w:rPr>
        <w:t>李忠丽</w:t>
      </w:r>
    </w:p>
    <w:p w:rsidR="003633A9" w:rsidRPr="00B14F80" w:rsidRDefault="004C1A2F">
      <w:pPr>
        <w:numPr>
          <w:ilvl w:val="0"/>
          <w:numId w:val="1"/>
        </w:numPr>
        <w:adjustRightInd w:val="0"/>
        <w:snapToGrid w:val="0"/>
        <w:ind w:rightChars="-50" w:right="-105"/>
        <w:rPr>
          <w:rFonts w:ascii="仿宋" w:eastAsia="仿宋" w:hAnsi="仿宋"/>
          <w:b/>
          <w:w w:val="80"/>
          <w:kern w:val="22"/>
          <w:sz w:val="28"/>
          <w:szCs w:val="28"/>
        </w:rPr>
      </w:pPr>
      <w:r w:rsidRPr="00B14F80">
        <w:rPr>
          <w:rFonts w:ascii="仿宋" w:eastAsia="仿宋" w:hAnsi="仿宋" w:hint="eastAsia"/>
          <w:b/>
          <w:w w:val="80"/>
          <w:kern w:val="22"/>
          <w:sz w:val="28"/>
          <w:szCs w:val="28"/>
        </w:rPr>
        <w:t>国外设立实体公司流程和注意事项</w:t>
      </w:r>
      <w:r w:rsidRPr="00B14F80">
        <w:rPr>
          <w:rFonts w:ascii="仿宋" w:eastAsia="仿宋" w:hAnsi="仿宋"/>
          <w:b/>
          <w:w w:val="80"/>
          <w:kern w:val="22"/>
          <w:sz w:val="28"/>
          <w:szCs w:val="28"/>
        </w:rPr>
        <w:t>——</w:t>
      </w:r>
      <w:r w:rsidRPr="00B14F80">
        <w:rPr>
          <w:rFonts w:ascii="仿宋" w:eastAsia="仿宋" w:hAnsi="仿宋" w:hint="eastAsia"/>
          <w:b/>
          <w:w w:val="80"/>
          <w:kern w:val="22"/>
          <w:sz w:val="28"/>
          <w:szCs w:val="28"/>
        </w:rPr>
        <w:t>秦恩昊</w:t>
      </w:r>
    </w:p>
    <w:p w:rsidR="003633A9" w:rsidRPr="00B14F80" w:rsidRDefault="005255AA" w:rsidP="005255AA">
      <w:pPr>
        <w:numPr>
          <w:ilvl w:val="0"/>
          <w:numId w:val="1"/>
        </w:numPr>
        <w:adjustRightInd w:val="0"/>
        <w:snapToGrid w:val="0"/>
        <w:ind w:rightChars="-50" w:right="-105"/>
        <w:rPr>
          <w:rFonts w:ascii="仿宋" w:eastAsia="仿宋" w:hAnsi="仿宋"/>
          <w:b/>
          <w:w w:val="80"/>
          <w:kern w:val="22"/>
          <w:sz w:val="28"/>
          <w:szCs w:val="28"/>
        </w:rPr>
      </w:pPr>
      <w:r w:rsidRPr="00B14F80">
        <w:rPr>
          <w:rFonts w:ascii="仿宋" w:eastAsia="仿宋" w:hAnsi="仿宋" w:hint="eastAsia"/>
          <w:b/>
          <w:w w:val="80"/>
          <w:kern w:val="22"/>
          <w:sz w:val="28"/>
          <w:szCs w:val="28"/>
        </w:rPr>
        <w:t>CLP法规EC 1272/2008和登记</w:t>
      </w:r>
      <w:r w:rsidR="004C1A2F" w:rsidRPr="00B14F80">
        <w:rPr>
          <w:rFonts w:ascii="仿宋" w:eastAsia="仿宋" w:hAnsi="仿宋"/>
          <w:b/>
          <w:w w:val="80"/>
          <w:kern w:val="22"/>
          <w:sz w:val="28"/>
          <w:szCs w:val="28"/>
        </w:rPr>
        <w:t>——</w:t>
      </w:r>
      <w:proofErr w:type="gramStart"/>
      <w:r w:rsidR="004C1A2F" w:rsidRPr="00B14F80">
        <w:rPr>
          <w:rFonts w:ascii="仿宋" w:eastAsia="仿宋" w:hAnsi="仿宋" w:hint="eastAsia"/>
          <w:b/>
          <w:w w:val="80"/>
          <w:kern w:val="22"/>
          <w:sz w:val="28"/>
          <w:szCs w:val="28"/>
        </w:rPr>
        <w:t>永农</w:t>
      </w:r>
      <w:proofErr w:type="gramEnd"/>
      <w:r w:rsidR="004C1A2F" w:rsidRPr="00B14F80">
        <w:rPr>
          <w:rFonts w:ascii="仿宋" w:eastAsia="仿宋" w:hAnsi="仿宋"/>
          <w:b/>
          <w:w w:val="80"/>
          <w:kern w:val="22"/>
          <w:sz w:val="28"/>
          <w:szCs w:val="28"/>
        </w:rPr>
        <w:t xml:space="preserve"> </w:t>
      </w:r>
      <w:r w:rsidR="004C1A2F" w:rsidRPr="00B14F80">
        <w:rPr>
          <w:rFonts w:ascii="仿宋" w:eastAsia="仿宋" w:hAnsi="仿宋" w:hint="eastAsia"/>
          <w:b/>
          <w:w w:val="80"/>
          <w:kern w:val="22"/>
          <w:sz w:val="28"/>
          <w:szCs w:val="28"/>
        </w:rPr>
        <w:t>吴康</w:t>
      </w:r>
    </w:p>
    <w:p w:rsidR="003633A9" w:rsidRPr="00B14F80" w:rsidRDefault="004C1A2F">
      <w:pPr>
        <w:numPr>
          <w:ilvl w:val="0"/>
          <w:numId w:val="1"/>
        </w:numPr>
        <w:adjustRightInd w:val="0"/>
        <w:snapToGrid w:val="0"/>
        <w:ind w:rightChars="-50" w:right="-105"/>
        <w:rPr>
          <w:rFonts w:ascii="仿宋" w:eastAsia="仿宋" w:hAnsi="仿宋"/>
          <w:b/>
          <w:w w:val="80"/>
          <w:kern w:val="22"/>
          <w:sz w:val="28"/>
          <w:szCs w:val="28"/>
        </w:rPr>
      </w:pPr>
      <w:r w:rsidRPr="00B14F80">
        <w:rPr>
          <w:rFonts w:ascii="仿宋" w:eastAsia="仿宋" w:hAnsi="仿宋" w:hint="eastAsia"/>
          <w:b/>
          <w:w w:val="80"/>
          <w:kern w:val="22"/>
          <w:sz w:val="28"/>
          <w:szCs w:val="28"/>
        </w:rPr>
        <w:t>企业未来产品选择策略和思路</w:t>
      </w:r>
      <w:r w:rsidRPr="00B14F80">
        <w:rPr>
          <w:rFonts w:ascii="仿宋" w:eastAsia="仿宋" w:hAnsi="仿宋"/>
          <w:b/>
          <w:w w:val="80"/>
          <w:kern w:val="22"/>
          <w:sz w:val="28"/>
          <w:szCs w:val="28"/>
        </w:rPr>
        <w:t>——</w:t>
      </w:r>
      <w:proofErr w:type="gramStart"/>
      <w:r w:rsidRPr="00B14F80">
        <w:rPr>
          <w:rFonts w:ascii="仿宋" w:eastAsia="仿宋" w:hAnsi="仿宋" w:hint="eastAsia"/>
          <w:b/>
          <w:w w:val="80"/>
          <w:kern w:val="22"/>
          <w:sz w:val="28"/>
          <w:szCs w:val="28"/>
        </w:rPr>
        <w:t>沂</w:t>
      </w:r>
      <w:proofErr w:type="gramEnd"/>
      <w:r w:rsidRPr="00B14F80">
        <w:rPr>
          <w:rFonts w:ascii="仿宋" w:eastAsia="仿宋" w:hAnsi="仿宋" w:hint="eastAsia"/>
          <w:b/>
          <w:w w:val="80"/>
          <w:kern w:val="22"/>
          <w:sz w:val="28"/>
          <w:szCs w:val="28"/>
        </w:rPr>
        <w:t>辉</w:t>
      </w:r>
      <w:r w:rsidRPr="00B14F80">
        <w:rPr>
          <w:rFonts w:ascii="仿宋" w:eastAsia="仿宋" w:hAnsi="仿宋"/>
          <w:b/>
          <w:w w:val="80"/>
          <w:kern w:val="22"/>
          <w:sz w:val="28"/>
          <w:szCs w:val="28"/>
        </w:rPr>
        <w:t xml:space="preserve"> </w:t>
      </w:r>
      <w:r w:rsidRPr="00B14F80">
        <w:rPr>
          <w:rFonts w:ascii="仿宋" w:eastAsia="仿宋" w:hAnsi="仿宋" w:hint="eastAsia"/>
          <w:b/>
          <w:w w:val="80"/>
          <w:kern w:val="22"/>
          <w:sz w:val="28"/>
          <w:szCs w:val="28"/>
        </w:rPr>
        <w:t>黄彩霞</w:t>
      </w:r>
    </w:p>
    <w:p w:rsidR="003633A9" w:rsidRPr="00B14F80" w:rsidRDefault="004C1A2F">
      <w:pPr>
        <w:numPr>
          <w:ilvl w:val="0"/>
          <w:numId w:val="1"/>
        </w:numPr>
        <w:adjustRightInd w:val="0"/>
        <w:snapToGrid w:val="0"/>
        <w:ind w:rightChars="-50" w:right="-105"/>
        <w:rPr>
          <w:rFonts w:ascii="仿宋" w:eastAsia="仿宋" w:hAnsi="仿宋"/>
          <w:b/>
          <w:w w:val="80"/>
          <w:kern w:val="22"/>
          <w:sz w:val="28"/>
          <w:szCs w:val="28"/>
        </w:rPr>
      </w:pPr>
      <w:r w:rsidRPr="00B14F80">
        <w:rPr>
          <w:rFonts w:ascii="仿宋" w:eastAsia="仿宋" w:hAnsi="仿宋" w:hint="eastAsia"/>
          <w:b/>
          <w:w w:val="80"/>
          <w:kern w:val="22"/>
          <w:sz w:val="28"/>
          <w:szCs w:val="28"/>
        </w:rPr>
        <w:t>产品登记与市场调查分析报告</w:t>
      </w:r>
      <w:r w:rsidRPr="00B14F80">
        <w:rPr>
          <w:rFonts w:ascii="仿宋" w:eastAsia="仿宋" w:hAnsi="仿宋"/>
          <w:b/>
          <w:w w:val="80"/>
          <w:kern w:val="22"/>
          <w:sz w:val="28"/>
          <w:szCs w:val="28"/>
        </w:rPr>
        <w:t xml:space="preserve"> ——</w:t>
      </w:r>
      <w:r w:rsidRPr="00B14F80">
        <w:rPr>
          <w:rFonts w:ascii="仿宋" w:eastAsia="仿宋" w:hAnsi="仿宋" w:hint="eastAsia"/>
          <w:b/>
          <w:w w:val="80"/>
          <w:kern w:val="22"/>
          <w:sz w:val="28"/>
          <w:szCs w:val="28"/>
        </w:rPr>
        <w:t>秦恩昊</w:t>
      </w:r>
    </w:p>
    <w:p w:rsidR="003633A9" w:rsidRPr="00B14F80" w:rsidRDefault="004C1A2F" w:rsidP="004F60A9">
      <w:pPr>
        <w:numPr>
          <w:ilvl w:val="0"/>
          <w:numId w:val="1"/>
        </w:numPr>
        <w:adjustRightInd w:val="0"/>
        <w:snapToGrid w:val="0"/>
        <w:ind w:rightChars="-50" w:right="-105"/>
        <w:rPr>
          <w:rFonts w:ascii="仿宋" w:eastAsia="仿宋" w:hAnsi="仿宋"/>
          <w:b/>
          <w:w w:val="80"/>
          <w:kern w:val="22"/>
          <w:sz w:val="28"/>
          <w:szCs w:val="28"/>
        </w:rPr>
      </w:pPr>
      <w:r w:rsidRPr="00B14F80">
        <w:rPr>
          <w:rFonts w:ascii="仿宋" w:eastAsia="仿宋" w:hAnsi="仿宋" w:hint="eastAsia"/>
          <w:b/>
          <w:w w:val="80"/>
          <w:kern w:val="22"/>
          <w:sz w:val="28"/>
          <w:szCs w:val="28"/>
        </w:rPr>
        <w:t>近期各国新的登记政策点评</w:t>
      </w:r>
      <w:r w:rsidRPr="00B14F80">
        <w:rPr>
          <w:rFonts w:ascii="仿宋" w:eastAsia="仿宋" w:hAnsi="仿宋"/>
          <w:b/>
          <w:w w:val="80"/>
          <w:kern w:val="22"/>
          <w:sz w:val="28"/>
          <w:szCs w:val="28"/>
        </w:rPr>
        <w:t xml:space="preserve"> </w:t>
      </w:r>
      <w:r w:rsidRPr="00B14F80">
        <w:rPr>
          <w:rFonts w:ascii="仿宋" w:eastAsia="仿宋" w:hAnsi="仿宋" w:hint="eastAsia"/>
          <w:b/>
          <w:w w:val="80"/>
          <w:kern w:val="22"/>
          <w:sz w:val="28"/>
          <w:szCs w:val="28"/>
        </w:rPr>
        <w:t>等。</w:t>
      </w:r>
    </w:p>
    <w:p w:rsidR="003633A9" w:rsidRPr="007D0556" w:rsidRDefault="003633A9">
      <w:pPr>
        <w:adjustRightInd w:val="0"/>
        <w:snapToGrid w:val="0"/>
        <w:ind w:leftChars="-50" w:left="-105" w:rightChars="-50" w:right="-105"/>
        <w:rPr>
          <w:rFonts w:ascii="仿宋" w:eastAsia="仿宋" w:hAnsi="仿宋"/>
          <w:b/>
          <w:color w:val="CC6600"/>
          <w:kern w:val="22"/>
          <w:sz w:val="28"/>
          <w:szCs w:val="28"/>
        </w:rPr>
      </w:pPr>
    </w:p>
    <w:p w:rsidR="003633A9" w:rsidRPr="007D0556" w:rsidRDefault="004C1A2F">
      <w:pPr>
        <w:adjustRightInd w:val="0"/>
        <w:snapToGrid w:val="0"/>
        <w:ind w:leftChars="-50" w:left="-105" w:rightChars="-50" w:right="-105"/>
        <w:rPr>
          <w:rFonts w:ascii="仿宋" w:eastAsia="仿宋" w:hAnsi="仿宋"/>
          <w:b/>
          <w:color w:val="C45911"/>
          <w:w w:val="80"/>
          <w:kern w:val="22"/>
          <w:sz w:val="28"/>
          <w:szCs w:val="28"/>
        </w:rPr>
      </w:pPr>
      <w:r w:rsidRPr="007D0556">
        <w:rPr>
          <w:rFonts w:ascii="仿宋" w:eastAsia="仿宋" w:hAnsi="仿宋" w:hint="eastAsia"/>
          <w:b/>
          <w:color w:val="C45911"/>
          <w:w w:val="80"/>
          <w:kern w:val="22"/>
          <w:sz w:val="28"/>
          <w:szCs w:val="28"/>
        </w:rPr>
        <w:t>会议亮点与特色：</w:t>
      </w:r>
    </w:p>
    <w:p w:rsidR="003633A9" w:rsidRPr="007D0556" w:rsidRDefault="004C1A2F">
      <w:pPr>
        <w:adjustRightInd w:val="0"/>
        <w:snapToGrid w:val="0"/>
        <w:ind w:leftChars="200" w:left="420" w:rightChars="-50" w:right="-105"/>
        <w:rPr>
          <w:rFonts w:ascii="仿宋" w:eastAsia="仿宋" w:hAnsi="仿宋"/>
          <w:b/>
          <w:color w:val="000000"/>
          <w:w w:val="80"/>
          <w:kern w:val="22"/>
          <w:sz w:val="28"/>
          <w:szCs w:val="28"/>
        </w:rPr>
      </w:pPr>
      <w:r w:rsidRPr="007D0556">
        <w:rPr>
          <w:rFonts w:ascii="仿宋" w:eastAsia="仿宋" w:hAnsi="仿宋" w:hint="eastAsia"/>
          <w:b/>
          <w:color w:val="000000"/>
          <w:w w:val="80"/>
          <w:kern w:val="22"/>
          <w:sz w:val="28"/>
          <w:szCs w:val="28"/>
        </w:rPr>
        <w:t>本次会议为第五届研讨会，每届我们都有主要的研讨方向：</w:t>
      </w:r>
    </w:p>
    <w:p w:rsidR="003633A9" w:rsidRPr="007D0556" w:rsidRDefault="004C1A2F">
      <w:pPr>
        <w:adjustRightInd w:val="0"/>
        <w:snapToGrid w:val="0"/>
        <w:ind w:leftChars="200" w:left="420" w:rightChars="-50" w:right="-105"/>
        <w:rPr>
          <w:rFonts w:ascii="仿宋" w:eastAsia="仿宋" w:hAnsi="仿宋"/>
          <w:b/>
          <w:color w:val="000000"/>
          <w:w w:val="80"/>
          <w:kern w:val="22"/>
          <w:sz w:val="28"/>
          <w:szCs w:val="28"/>
        </w:rPr>
      </w:pPr>
      <w:r w:rsidRPr="007D0556">
        <w:rPr>
          <w:rFonts w:ascii="仿宋" w:eastAsia="仿宋" w:hAnsi="仿宋" w:hint="eastAsia"/>
          <w:b/>
          <w:color w:val="000000"/>
          <w:w w:val="80"/>
          <w:kern w:val="22"/>
          <w:sz w:val="28"/>
          <w:szCs w:val="28"/>
        </w:rPr>
        <w:t>第一届研讨会：各个国家登记法规政策。</w:t>
      </w:r>
    </w:p>
    <w:p w:rsidR="003633A9" w:rsidRPr="007D0556" w:rsidRDefault="004C1A2F">
      <w:pPr>
        <w:adjustRightInd w:val="0"/>
        <w:snapToGrid w:val="0"/>
        <w:ind w:leftChars="200" w:left="420" w:rightChars="-50" w:right="-105"/>
        <w:rPr>
          <w:rFonts w:ascii="仿宋" w:eastAsia="仿宋" w:hAnsi="仿宋"/>
          <w:b/>
          <w:color w:val="000000"/>
          <w:w w:val="80"/>
          <w:kern w:val="22"/>
          <w:sz w:val="28"/>
          <w:szCs w:val="28"/>
        </w:rPr>
      </w:pPr>
      <w:r w:rsidRPr="007D0556">
        <w:rPr>
          <w:rFonts w:ascii="仿宋" w:eastAsia="仿宋" w:hAnsi="仿宋" w:hint="eastAsia"/>
          <w:b/>
          <w:color w:val="000000"/>
          <w:w w:val="80"/>
          <w:kern w:val="22"/>
          <w:sz w:val="28"/>
          <w:szCs w:val="28"/>
        </w:rPr>
        <w:t>第二届研讨会：</w:t>
      </w:r>
      <w:r w:rsidRPr="007D0556">
        <w:rPr>
          <w:rFonts w:ascii="仿宋" w:eastAsia="仿宋" w:hAnsi="仿宋"/>
          <w:b/>
          <w:color w:val="000000"/>
          <w:w w:val="80"/>
          <w:kern w:val="22"/>
          <w:sz w:val="28"/>
          <w:szCs w:val="28"/>
        </w:rPr>
        <w:t>GLP</w:t>
      </w:r>
      <w:r w:rsidRPr="007D0556">
        <w:rPr>
          <w:rFonts w:ascii="仿宋" w:eastAsia="仿宋" w:hAnsi="仿宋" w:hint="eastAsia"/>
          <w:b/>
          <w:color w:val="000000"/>
          <w:w w:val="80"/>
          <w:kern w:val="22"/>
          <w:sz w:val="28"/>
          <w:szCs w:val="28"/>
        </w:rPr>
        <w:t>实验室及实验项目。</w:t>
      </w:r>
    </w:p>
    <w:p w:rsidR="003633A9" w:rsidRPr="007D0556" w:rsidRDefault="004C1A2F">
      <w:pPr>
        <w:adjustRightInd w:val="0"/>
        <w:snapToGrid w:val="0"/>
        <w:ind w:leftChars="200" w:left="420" w:rightChars="-50" w:right="-105"/>
        <w:rPr>
          <w:rFonts w:ascii="仿宋" w:eastAsia="仿宋" w:hAnsi="仿宋"/>
          <w:b/>
          <w:color w:val="000000"/>
          <w:w w:val="80"/>
          <w:kern w:val="22"/>
          <w:sz w:val="28"/>
          <w:szCs w:val="28"/>
        </w:rPr>
      </w:pPr>
      <w:r w:rsidRPr="007D0556">
        <w:rPr>
          <w:rFonts w:ascii="仿宋" w:eastAsia="仿宋" w:hAnsi="仿宋" w:hint="eastAsia"/>
          <w:b/>
          <w:color w:val="000000"/>
          <w:w w:val="80"/>
          <w:kern w:val="22"/>
          <w:sz w:val="28"/>
          <w:szCs w:val="28"/>
        </w:rPr>
        <w:t>第三届研讨会：产品出口市场开拓思路。</w:t>
      </w:r>
    </w:p>
    <w:p w:rsidR="003633A9" w:rsidRPr="007D0556" w:rsidRDefault="004C1A2F">
      <w:pPr>
        <w:adjustRightInd w:val="0"/>
        <w:snapToGrid w:val="0"/>
        <w:ind w:leftChars="200" w:left="420" w:rightChars="-50" w:right="-105"/>
        <w:rPr>
          <w:rFonts w:ascii="仿宋" w:eastAsia="仿宋" w:hAnsi="仿宋"/>
          <w:b/>
          <w:color w:val="000000"/>
          <w:w w:val="80"/>
          <w:kern w:val="22"/>
          <w:sz w:val="28"/>
          <w:szCs w:val="28"/>
        </w:rPr>
      </w:pPr>
      <w:r w:rsidRPr="007D0556">
        <w:rPr>
          <w:rFonts w:ascii="仿宋" w:eastAsia="仿宋" w:hAnsi="仿宋" w:hint="eastAsia"/>
          <w:b/>
          <w:color w:val="000000"/>
          <w:w w:val="80"/>
          <w:kern w:val="22"/>
          <w:sz w:val="28"/>
          <w:szCs w:val="28"/>
        </w:rPr>
        <w:t>第四届研讨会：热点国家登记工作专题。</w:t>
      </w:r>
    </w:p>
    <w:p w:rsidR="003633A9" w:rsidRPr="007D0556" w:rsidRDefault="004C1A2F">
      <w:pPr>
        <w:adjustRightInd w:val="0"/>
        <w:snapToGrid w:val="0"/>
        <w:ind w:leftChars="200" w:left="420" w:rightChars="-50" w:right="-105"/>
        <w:rPr>
          <w:rFonts w:ascii="仿宋" w:eastAsia="仿宋" w:hAnsi="仿宋"/>
          <w:b/>
          <w:color w:val="000000"/>
          <w:w w:val="80"/>
          <w:kern w:val="22"/>
          <w:sz w:val="28"/>
          <w:szCs w:val="28"/>
        </w:rPr>
      </w:pPr>
      <w:r w:rsidRPr="007D0556">
        <w:rPr>
          <w:rFonts w:ascii="仿宋" w:eastAsia="仿宋" w:hAnsi="仿宋" w:hint="eastAsia"/>
          <w:b/>
          <w:color w:val="000000"/>
          <w:w w:val="80"/>
          <w:kern w:val="22"/>
          <w:sz w:val="28"/>
          <w:szCs w:val="28"/>
        </w:rPr>
        <w:t>第五届研讨会拟方向：产品调查分析，选择定位和登记规划。</w:t>
      </w:r>
    </w:p>
    <w:p w:rsidR="003633A9" w:rsidRPr="007D0556" w:rsidRDefault="003633A9">
      <w:pPr>
        <w:adjustRightInd w:val="0"/>
        <w:snapToGrid w:val="0"/>
        <w:ind w:leftChars="-50" w:left="-105" w:rightChars="-50" w:right="-105"/>
        <w:rPr>
          <w:rFonts w:ascii="仿宋" w:eastAsia="仿宋" w:hAnsi="仿宋"/>
          <w:b/>
          <w:color w:val="CC6600"/>
          <w:kern w:val="22"/>
          <w:sz w:val="28"/>
          <w:szCs w:val="28"/>
        </w:rPr>
      </w:pPr>
    </w:p>
    <w:p w:rsidR="003633A9" w:rsidRPr="007D0556" w:rsidRDefault="00D954CB">
      <w:pPr>
        <w:adjustRightInd w:val="0"/>
        <w:snapToGrid w:val="0"/>
        <w:ind w:leftChars="-50" w:left="-105" w:rightChars="-50" w:right="-105"/>
        <w:rPr>
          <w:rFonts w:ascii="仿宋" w:eastAsia="仿宋" w:hAnsi="仿宋"/>
          <w:b/>
          <w:color w:val="C45911"/>
          <w:w w:val="80"/>
          <w:kern w:val="22"/>
          <w:sz w:val="28"/>
          <w:szCs w:val="28"/>
        </w:rPr>
      </w:pPr>
      <w:r>
        <w:rPr>
          <w:rFonts w:ascii="仿宋" w:eastAsia="仿宋" w:hAnsi="仿宋"/>
          <w:noProof/>
        </w:rPr>
        <w:drawing>
          <wp:anchor distT="0" distB="0" distL="114300" distR="114300" simplePos="0" relativeHeight="251658240" behindDoc="0" locked="0" layoutInCell="1" allowOverlap="1">
            <wp:simplePos x="0" y="0"/>
            <wp:positionH relativeFrom="column">
              <wp:posOffset>5197475</wp:posOffset>
            </wp:positionH>
            <wp:positionV relativeFrom="paragraph">
              <wp:posOffset>-143510</wp:posOffset>
            </wp:positionV>
            <wp:extent cx="1010920" cy="490220"/>
            <wp:effectExtent l="0" t="0" r="0" b="5080"/>
            <wp:wrapNone/>
            <wp:docPr id="4" name="Picture 3" descr="Win Logo 2-3副本 small(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in Logo 2-3副本 small(O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0920" cy="490220"/>
                    </a:xfrm>
                    <a:prstGeom prst="rect">
                      <a:avLst/>
                    </a:prstGeom>
                    <a:noFill/>
                  </pic:spPr>
                </pic:pic>
              </a:graphicData>
            </a:graphic>
            <wp14:sizeRelH relativeFrom="page">
              <wp14:pctWidth>0</wp14:pctWidth>
            </wp14:sizeRelH>
            <wp14:sizeRelV relativeFrom="page">
              <wp14:pctHeight>0</wp14:pctHeight>
            </wp14:sizeRelV>
          </wp:anchor>
        </w:drawing>
      </w:r>
    </w:p>
    <w:p w:rsidR="003633A9" w:rsidRPr="007D0556" w:rsidRDefault="004C1A2F">
      <w:pPr>
        <w:adjustRightInd w:val="0"/>
        <w:snapToGrid w:val="0"/>
        <w:ind w:leftChars="-50" w:left="-105" w:rightChars="-50" w:right="-105"/>
        <w:rPr>
          <w:rFonts w:ascii="仿宋" w:eastAsia="仿宋" w:hAnsi="仿宋"/>
          <w:b/>
          <w:color w:val="C45911"/>
          <w:w w:val="80"/>
          <w:kern w:val="22"/>
          <w:sz w:val="28"/>
          <w:szCs w:val="28"/>
        </w:rPr>
      </w:pPr>
      <w:r w:rsidRPr="007D0556">
        <w:rPr>
          <w:rFonts w:ascii="仿宋" w:eastAsia="仿宋" w:hAnsi="仿宋" w:hint="eastAsia"/>
          <w:b/>
          <w:color w:val="C45911"/>
          <w:w w:val="80"/>
          <w:kern w:val="22"/>
          <w:sz w:val="28"/>
          <w:szCs w:val="28"/>
        </w:rPr>
        <w:lastRenderedPageBreak/>
        <w:t>参会对象：</w:t>
      </w:r>
    </w:p>
    <w:p w:rsidR="003633A9" w:rsidRPr="007D0556" w:rsidRDefault="004C1A2F">
      <w:pPr>
        <w:adjustRightInd w:val="0"/>
        <w:snapToGrid w:val="0"/>
        <w:ind w:leftChars="-50" w:left="-105" w:rightChars="-50" w:right="-105" w:firstLine="525"/>
        <w:rPr>
          <w:rFonts w:ascii="仿宋" w:eastAsia="仿宋" w:hAnsi="仿宋"/>
          <w:color w:val="000000"/>
          <w:w w:val="80"/>
          <w:kern w:val="22"/>
          <w:sz w:val="28"/>
          <w:szCs w:val="28"/>
        </w:rPr>
      </w:pPr>
      <w:r w:rsidRPr="007D0556">
        <w:rPr>
          <w:rFonts w:ascii="仿宋" w:eastAsia="仿宋" w:hAnsi="仿宋" w:hint="eastAsia"/>
          <w:color w:val="000000"/>
          <w:w w:val="80"/>
          <w:kern w:val="22"/>
          <w:sz w:val="28"/>
          <w:szCs w:val="28"/>
        </w:rPr>
        <w:t>会议邀请国内外农药生产和贸易公司的管理人员、业务经理、登记经理、登记员；邀请从事农化产品生产技术，实验分析和管理政策的相关机构人员；以及其他对农药海外登记及农药国外市场分析感兴趣的单位和个人参加。</w:t>
      </w:r>
    </w:p>
    <w:p w:rsidR="003633A9" w:rsidRPr="007D0556" w:rsidRDefault="003633A9">
      <w:pPr>
        <w:adjustRightInd w:val="0"/>
        <w:snapToGrid w:val="0"/>
        <w:ind w:leftChars="-50" w:left="-105" w:rightChars="-50" w:right="-105" w:firstLine="525"/>
        <w:rPr>
          <w:rFonts w:ascii="仿宋" w:eastAsia="仿宋" w:hAnsi="仿宋"/>
          <w:kern w:val="22"/>
          <w:sz w:val="28"/>
          <w:szCs w:val="28"/>
        </w:rPr>
      </w:pPr>
    </w:p>
    <w:p w:rsidR="003633A9" w:rsidRPr="007D0556" w:rsidRDefault="004C1A2F">
      <w:pPr>
        <w:adjustRightInd w:val="0"/>
        <w:snapToGrid w:val="0"/>
        <w:ind w:leftChars="-50" w:left="-105" w:rightChars="-50" w:right="-105"/>
        <w:rPr>
          <w:rFonts w:ascii="仿宋" w:eastAsia="仿宋" w:hAnsi="仿宋"/>
          <w:b/>
          <w:color w:val="C45911"/>
          <w:w w:val="80"/>
          <w:kern w:val="22"/>
          <w:sz w:val="28"/>
          <w:szCs w:val="28"/>
        </w:rPr>
      </w:pPr>
      <w:r w:rsidRPr="007D0556">
        <w:rPr>
          <w:rFonts w:ascii="仿宋" w:eastAsia="仿宋" w:hAnsi="仿宋" w:hint="eastAsia"/>
          <w:b/>
          <w:color w:val="C45911"/>
          <w:w w:val="80"/>
          <w:kern w:val="22"/>
          <w:sz w:val="28"/>
          <w:szCs w:val="28"/>
        </w:rPr>
        <w:t>会议费用：</w:t>
      </w:r>
    </w:p>
    <w:p w:rsidR="003633A9" w:rsidRPr="007D0556" w:rsidRDefault="004C1A2F">
      <w:pPr>
        <w:adjustRightInd w:val="0"/>
        <w:snapToGrid w:val="0"/>
        <w:ind w:leftChars="-50" w:left="-105" w:rightChars="-50" w:right="-105" w:firstLine="525"/>
        <w:rPr>
          <w:rFonts w:ascii="仿宋" w:eastAsia="仿宋" w:hAnsi="仿宋"/>
          <w:color w:val="000000"/>
          <w:w w:val="80"/>
          <w:kern w:val="22"/>
          <w:sz w:val="28"/>
          <w:szCs w:val="28"/>
        </w:rPr>
      </w:pPr>
      <w:r w:rsidRPr="007D0556">
        <w:rPr>
          <w:rFonts w:ascii="仿宋" w:eastAsia="仿宋" w:hAnsi="仿宋" w:hint="eastAsia"/>
          <w:color w:val="000000"/>
          <w:w w:val="80"/>
          <w:kern w:val="22"/>
          <w:sz w:val="28"/>
          <w:szCs w:val="28"/>
        </w:rPr>
        <w:t>提前报道首位代表收取会务费</w:t>
      </w:r>
      <w:r w:rsidRPr="007D0556">
        <w:rPr>
          <w:rFonts w:ascii="仿宋" w:eastAsia="仿宋" w:hAnsi="仿宋"/>
          <w:color w:val="000000"/>
          <w:w w:val="80"/>
          <w:kern w:val="22"/>
          <w:sz w:val="28"/>
          <w:szCs w:val="28"/>
        </w:rPr>
        <w:t>2800</w:t>
      </w:r>
      <w:r w:rsidRPr="007D0556">
        <w:rPr>
          <w:rFonts w:ascii="仿宋" w:eastAsia="仿宋" w:hAnsi="仿宋" w:hint="eastAsia"/>
          <w:color w:val="000000"/>
          <w:w w:val="80"/>
          <w:kern w:val="22"/>
          <w:sz w:val="28"/>
          <w:szCs w:val="28"/>
        </w:rPr>
        <w:t>元</w:t>
      </w:r>
      <w:r w:rsidRPr="007D0556">
        <w:rPr>
          <w:rFonts w:ascii="仿宋" w:eastAsia="仿宋" w:hAnsi="仿宋"/>
          <w:color w:val="000000"/>
          <w:w w:val="80"/>
          <w:kern w:val="22"/>
          <w:sz w:val="28"/>
          <w:szCs w:val="28"/>
        </w:rPr>
        <w:t>/</w:t>
      </w:r>
      <w:r w:rsidRPr="007D0556">
        <w:rPr>
          <w:rFonts w:ascii="仿宋" w:eastAsia="仿宋" w:hAnsi="仿宋" w:hint="eastAsia"/>
          <w:color w:val="000000"/>
          <w:w w:val="80"/>
          <w:kern w:val="22"/>
          <w:sz w:val="28"/>
          <w:szCs w:val="28"/>
        </w:rPr>
        <w:t>人</w:t>
      </w:r>
      <w:r w:rsidRPr="007D0556">
        <w:rPr>
          <w:rFonts w:ascii="仿宋" w:eastAsia="仿宋" w:hAnsi="仿宋"/>
          <w:color w:val="000000"/>
          <w:w w:val="80"/>
          <w:kern w:val="22"/>
          <w:sz w:val="28"/>
          <w:szCs w:val="28"/>
        </w:rPr>
        <w:t>,2016</w:t>
      </w:r>
      <w:r w:rsidRPr="007D0556">
        <w:rPr>
          <w:rFonts w:ascii="仿宋" w:eastAsia="仿宋" w:hAnsi="仿宋" w:hint="eastAsia"/>
          <w:color w:val="000000"/>
          <w:w w:val="80"/>
          <w:kern w:val="22"/>
          <w:sz w:val="28"/>
          <w:szCs w:val="28"/>
        </w:rPr>
        <w:t>年</w:t>
      </w:r>
      <w:r w:rsidRPr="007D0556">
        <w:rPr>
          <w:rFonts w:ascii="仿宋" w:eastAsia="仿宋" w:hAnsi="仿宋"/>
          <w:color w:val="000000"/>
          <w:w w:val="80"/>
          <w:kern w:val="22"/>
          <w:sz w:val="28"/>
          <w:szCs w:val="28"/>
        </w:rPr>
        <w:t>9</w:t>
      </w:r>
      <w:r w:rsidRPr="007D0556">
        <w:rPr>
          <w:rFonts w:ascii="仿宋" w:eastAsia="仿宋" w:hAnsi="仿宋" w:hint="eastAsia"/>
          <w:color w:val="000000"/>
          <w:w w:val="80"/>
          <w:kern w:val="22"/>
          <w:sz w:val="28"/>
          <w:szCs w:val="28"/>
        </w:rPr>
        <w:t>月</w:t>
      </w:r>
      <w:r w:rsidRPr="007D0556">
        <w:rPr>
          <w:rFonts w:ascii="仿宋" w:eastAsia="仿宋" w:hAnsi="仿宋"/>
          <w:color w:val="000000"/>
          <w:w w:val="80"/>
          <w:kern w:val="22"/>
          <w:sz w:val="28"/>
          <w:szCs w:val="28"/>
        </w:rPr>
        <w:t>1</w:t>
      </w:r>
      <w:r w:rsidR="00DA2BFE">
        <w:rPr>
          <w:rFonts w:ascii="仿宋" w:eastAsia="仿宋" w:hAnsi="仿宋"/>
          <w:color w:val="000000"/>
          <w:w w:val="80"/>
          <w:kern w:val="22"/>
          <w:sz w:val="28"/>
          <w:szCs w:val="28"/>
        </w:rPr>
        <w:t>5</w:t>
      </w:r>
      <w:r w:rsidRPr="007D0556">
        <w:rPr>
          <w:rFonts w:ascii="仿宋" w:eastAsia="仿宋" w:hAnsi="仿宋" w:hint="eastAsia"/>
          <w:color w:val="000000"/>
          <w:w w:val="80"/>
          <w:kern w:val="22"/>
          <w:sz w:val="28"/>
          <w:szCs w:val="28"/>
        </w:rPr>
        <w:t>日前报名费用为</w:t>
      </w:r>
      <w:r w:rsidRPr="007D0556">
        <w:rPr>
          <w:rFonts w:ascii="仿宋" w:eastAsia="仿宋" w:hAnsi="仿宋"/>
          <w:color w:val="000000"/>
          <w:w w:val="80"/>
          <w:kern w:val="22"/>
          <w:sz w:val="28"/>
          <w:szCs w:val="28"/>
        </w:rPr>
        <w:t>2600/</w:t>
      </w:r>
      <w:r w:rsidRPr="007D0556">
        <w:rPr>
          <w:rFonts w:ascii="仿宋" w:eastAsia="仿宋" w:hAnsi="仿宋" w:hint="eastAsia"/>
          <w:color w:val="000000"/>
          <w:w w:val="80"/>
          <w:kern w:val="22"/>
          <w:sz w:val="28"/>
          <w:szCs w:val="28"/>
        </w:rPr>
        <w:t>人（含会务费，资料费与会议期间餐饮费用）。</w:t>
      </w:r>
    </w:p>
    <w:p w:rsidR="003633A9" w:rsidRPr="007D0556" w:rsidRDefault="004C1A2F">
      <w:pPr>
        <w:adjustRightInd w:val="0"/>
        <w:snapToGrid w:val="0"/>
        <w:ind w:leftChars="-50" w:left="-105" w:rightChars="-50" w:right="-105" w:firstLine="525"/>
        <w:rPr>
          <w:rFonts w:ascii="仿宋" w:eastAsia="仿宋" w:hAnsi="仿宋"/>
          <w:color w:val="000000"/>
          <w:w w:val="80"/>
          <w:kern w:val="22"/>
          <w:sz w:val="28"/>
          <w:szCs w:val="28"/>
        </w:rPr>
      </w:pPr>
      <w:r w:rsidRPr="007D0556">
        <w:rPr>
          <w:rFonts w:ascii="仿宋" w:eastAsia="仿宋" w:hAnsi="仿宋" w:hint="eastAsia"/>
          <w:color w:val="000000"/>
          <w:w w:val="80"/>
          <w:kern w:val="22"/>
          <w:sz w:val="28"/>
          <w:szCs w:val="28"/>
        </w:rPr>
        <w:t>会场凭注册报到代表证入场。会议费可通过汇款或现场支付。为便于会议安排及开具发票，建议会前电汇支付，用途请写明“誉鸿培训”。</w:t>
      </w:r>
    </w:p>
    <w:p w:rsidR="003633A9" w:rsidRPr="007D0556" w:rsidRDefault="003633A9">
      <w:pPr>
        <w:adjustRightInd w:val="0"/>
        <w:snapToGrid w:val="0"/>
        <w:ind w:leftChars="-50" w:left="-105" w:rightChars="-50" w:right="-105" w:firstLine="420"/>
        <w:rPr>
          <w:rFonts w:ascii="仿宋" w:eastAsia="仿宋" w:hAnsi="仿宋"/>
          <w:kern w:val="22"/>
          <w:sz w:val="28"/>
          <w:szCs w:val="28"/>
        </w:rPr>
      </w:pPr>
    </w:p>
    <w:p w:rsidR="003633A9" w:rsidRPr="007D0556" w:rsidRDefault="004C1A2F">
      <w:pPr>
        <w:adjustRightInd w:val="0"/>
        <w:snapToGrid w:val="0"/>
        <w:ind w:leftChars="-50" w:left="-105" w:rightChars="-50" w:right="-105"/>
        <w:rPr>
          <w:rFonts w:ascii="仿宋" w:eastAsia="仿宋" w:hAnsi="仿宋"/>
          <w:b/>
          <w:color w:val="C45911"/>
          <w:w w:val="80"/>
          <w:kern w:val="22"/>
          <w:sz w:val="28"/>
          <w:szCs w:val="28"/>
        </w:rPr>
      </w:pPr>
      <w:r w:rsidRPr="007D0556">
        <w:rPr>
          <w:rFonts w:ascii="仿宋" w:eastAsia="仿宋" w:hAnsi="仿宋" w:hint="eastAsia"/>
          <w:b/>
          <w:color w:val="C45911"/>
          <w:w w:val="80"/>
          <w:kern w:val="22"/>
          <w:sz w:val="28"/>
          <w:szCs w:val="28"/>
        </w:rPr>
        <w:t>银行账户：</w:t>
      </w:r>
    </w:p>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6911"/>
      </w:tblGrid>
      <w:tr w:rsidR="003633A9" w:rsidRPr="007D0556">
        <w:trPr>
          <w:jc w:val="center"/>
        </w:trPr>
        <w:tc>
          <w:tcPr>
            <w:tcW w:w="2943" w:type="dxa"/>
            <w:vAlign w:val="center"/>
          </w:tcPr>
          <w:p w:rsidR="003633A9" w:rsidRPr="007D0556" w:rsidRDefault="004C1A2F">
            <w:pPr>
              <w:adjustRightInd w:val="0"/>
              <w:snapToGrid w:val="0"/>
              <w:ind w:leftChars="-50" w:left="-105" w:rightChars="-50" w:right="-105" w:firstLine="525"/>
              <w:rPr>
                <w:rFonts w:ascii="仿宋" w:eastAsia="仿宋" w:hAnsi="仿宋"/>
                <w:color w:val="000000"/>
                <w:w w:val="80"/>
                <w:kern w:val="22"/>
                <w:sz w:val="28"/>
                <w:szCs w:val="28"/>
              </w:rPr>
            </w:pPr>
            <w:r w:rsidRPr="007D0556">
              <w:rPr>
                <w:rFonts w:ascii="仿宋" w:eastAsia="仿宋" w:hAnsi="仿宋" w:hint="eastAsia"/>
                <w:color w:val="000000"/>
                <w:w w:val="80"/>
                <w:kern w:val="22"/>
                <w:sz w:val="28"/>
                <w:szCs w:val="28"/>
              </w:rPr>
              <w:t>户名：</w:t>
            </w:r>
          </w:p>
        </w:tc>
        <w:tc>
          <w:tcPr>
            <w:tcW w:w="6911" w:type="dxa"/>
            <w:vAlign w:val="center"/>
          </w:tcPr>
          <w:p w:rsidR="003633A9" w:rsidRPr="007D0556" w:rsidRDefault="004C1A2F">
            <w:pPr>
              <w:adjustRightInd w:val="0"/>
              <w:snapToGrid w:val="0"/>
              <w:ind w:leftChars="-50" w:left="-105" w:rightChars="-50" w:right="-105" w:firstLine="525"/>
              <w:jc w:val="center"/>
              <w:rPr>
                <w:rFonts w:ascii="仿宋" w:eastAsia="仿宋" w:hAnsi="仿宋"/>
                <w:color w:val="000000"/>
                <w:w w:val="80"/>
                <w:kern w:val="22"/>
                <w:sz w:val="28"/>
                <w:szCs w:val="28"/>
              </w:rPr>
            </w:pPr>
            <w:r w:rsidRPr="007D0556">
              <w:rPr>
                <w:rFonts w:ascii="仿宋" w:eastAsia="仿宋" w:hAnsi="仿宋" w:hint="eastAsia"/>
                <w:color w:val="000000"/>
                <w:w w:val="80"/>
                <w:kern w:val="22"/>
                <w:sz w:val="28"/>
                <w:szCs w:val="28"/>
              </w:rPr>
              <w:t>滨州</w:t>
            </w:r>
            <w:proofErr w:type="gramStart"/>
            <w:r w:rsidRPr="007D0556">
              <w:rPr>
                <w:rFonts w:ascii="仿宋" w:eastAsia="仿宋" w:hAnsi="仿宋" w:hint="eastAsia"/>
                <w:color w:val="000000"/>
                <w:w w:val="80"/>
                <w:kern w:val="22"/>
                <w:sz w:val="28"/>
                <w:szCs w:val="28"/>
              </w:rPr>
              <w:t>誉鸿信息</w:t>
            </w:r>
            <w:proofErr w:type="gramEnd"/>
            <w:r w:rsidRPr="007D0556">
              <w:rPr>
                <w:rFonts w:ascii="仿宋" w:eastAsia="仿宋" w:hAnsi="仿宋" w:hint="eastAsia"/>
                <w:color w:val="000000"/>
                <w:w w:val="80"/>
                <w:kern w:val="22"/>
                <w:sz w:val="28"/>
                <w:szCs w:val="28"/>
              </w:rPr>
              <w:t>咨询有限公司</w:t>
            </w:r>
          </w:p>
        </w:tc>
      </w:tr>
      <w:tr w:rsidR="003633A9" w:rsidRPr="007D0556">
        <w:trPr>
          <w:jc w:val="center"/>
        </w:trPr>
        <w:tc>
          <w:tcPr>
            <w:tcW w:w="2943" w:type="dxa"/>
            <w:vAlign w:val="center"/>
          </w:tcPr>
          <w:p w:rsidR="003633A9" w:rsidRPr="007D0556" w:rsidRDefault="004C1A2F">
            <w:pPr>
              <w:adjustRightInd w:val="0"/>
              <w:snapToGrid w:val="0"/>
              <w:ind w:leftChars="-50" w:left="-105" w:rightChars="-50" w:right="-105" w:firstLine="525"/>
              <w:rPr>
                <w:rFonts w:ascii="仿宋" w:eastAsia="仿宋" w:hAnsi="仿宋"/>
                <w:color w:val="000000"/>
                <w:w w:val="80"/>
                <w:kern w:val="22"/>
                <w:sz w:val="28"/>
                <w:szCs w:val="28"/>
              </w:rPr>
            </w:pPr>
            <w:r w:rsidRPr="007D0556">
              <w:rPr>
                <w:rFonts w:ascii="仿宋" w:eastAsia="仿宋" w:hAnsi="仿宋" w:hint="eastAsia"/>
                <w:color w:val="000000"/>
                <w:w w:val="80"/>
                <w:kern w:val="22"/>
                <w:sz w:val="28"/>
                <w:szCs w:val="28"/>
              </w:rPr>
              <w:t>开户行：</w:t>
            </w:r>
          </w:p>
        </w:tc>
        <w:tc>
          <w:tcPr>
            <w:tcW w:w="6911" w:type="dxa"/>
            <w:vAlign w:val="center"/>
          </w:tcPr>
          <w:p w:rsidR="003633A9" w:rsidRPr="007D0556" w:rsidRDefault="004C1A2F">
            <w:pPr>
              <w:adjustRightInd w:val="0"/>
              <w:snapToGrid w:val="0"/>
              <w:ind w:leftChars="-50" w:left="-105" w:rightChars="-50" w:right="-105" w:firstLine="525"/>
              <w:jc w:val="center"/>
              <w:rPr>
                <w:rFonts w:ascii="仿宋" w:eastAsia="仿宋" w:hAnsi="仿宋"/>
                <w:color w:val="000000"/>
                <w:w w:val="80"/>
                <w:kern w:val="22"/>
                <w:sz w:val="28"/>
                <w:szCs w:val="28"/>
              </w:rPr>
            </w:pPr>
            <w:r w:rsidRPr="007D0556">
              <w:rPr>
                <w:rFonts w:ascii="仿宋" w:eastAsia="仿宋" w:hAnsi="仿宋" w:hint="eastAsia"/>
                <w:color w:val="000000"/>
                <w:w w:val="80"/>
                <w:kern w:val="22"/>
                <w:sz w:val="28"/>
                <w:szCs w:val="28"/>
              </w:rPr>
              <w:t>中国银行滨州分行营业部</w:t>
            </w:r>
          </w:p>
        </w:tc>
      </w:tr>
      <w:tr w:rsidR="003633A9" w:rsidRPr="007D0556">
        <w:trPr>
          <w:jc w:val="center"/>
        </w:trPr>
        <w:tc>
          <w:tcPr>
            <w:tcW w:w="2943" w:type="dxa"/>
            <w:vAlign w:val="center"/>
          </w:tcPr>
          <w:p w:rsidR="003633A9" w:rsidRPr="007D0556" w:rsidRDefault="004C1A2F">
            <w:pPr>
              <w:adjustRightInd w:val="0"/>
              <w:snapToGrid w:val="0"/>
              <w:ind w:leftChars="-50" w:left="-105" w:rightChars="-50" w:right="-105" w:firstLine="525"/>
              <w:rPr>
                <w:rFonts w:ascii="仿宋" w:eastAsia="仿宋" w:hAnsi="仿宋"/>
                <w:color w:val="000000"/>
                <w:w w:val="80"/>
                <w:kern w:val="22"/>
                <w:sz w:val="28"/>
                <w:szCs w:val="28"/>
              </w:rPr>
            </w:pPr>
            <w:r w:rsidRPr="007D0556">
              <w:rPr>
                <w:rFonts w:ascii="仿宋" w:eastAsia="仿宋" w:hAnsi="仿宋" w:hint="eastAsia"/>
                <w:color w:val="000000"/>
                <w:w w:val="80"/>
                <w:kern w:val="22"/>
                <w:sz w:val="28"/>
                <w:szCs w:val="28"/>
              </w:rPr>
              <w:t>账号：</w:t>
            </w:r>
          </w:p>
        </w:tc>
        <w:tc>
          <w:tcPr>
            <w:tcW w:w="6911" w:type="dxa"/>
            <w:vAlign w:val="center"/>
          </w:tcPr>
          <w:p w:rsidR="003633A9" w:rsidRPr="007D0556" w:rsidRDefault="004C1A2F">
            <w:pPr>
              <w:adjustRightInd w:val="0"/>
              <w:snapToGrid w:val="0"/>
              <w:ind w:leftChars="-50" w:left="-105" w:rightChars="-50" w:right="-105" w:firstLine="525"/>
              <w:jc w:val="center"/>
              <w:rPr>
                <w:rFonts w:ascii="仿宋" w:eastAsia="仿宋" w:hAnsi="仿宋"/>
                <w:color w:val="000000"/>
                <w:w w:val="80"/>
                <w:kern w:val="22"/>
                <w:sz w:val="28"/>
                <w:szCs w:val="28"/>
              </w:rPr>
            </w:pPr>
            <w:r w:rsidRPr="007D0556">
              <w:rPr>
                <w:rFonts w:ascii="仿宋" w:eastAsia="仿宋" w:hAnsi="仿宋"/>
                <w:color w:val="000000"/>
                <w:w w:val="80"/>
                <w:kern w:val="22"/>
                <w:sz w:val="28"/>
                <w:szCs w:val="28"/>
              </w:rPr>
              <w:t>2416 1538 3753</w:t>
            </w:r>
          </w:p>
        </w:tc>
      </w:tr>
    </w:tbl>
    <w:p w:rsidR="003633A9" w:rsidRPr="007D0556" w:rsidRDefault="003633A9">
      <w:pPr>
        <w:adjustRightInd w:val="0"/>
        <w:snapToGrid w:val="0"/>
        <w:ind w:leftChars="-50" w:left="-105" w:rightChars="-50" w:right="-105"/>
        <w:rPr>
          <w:rFonts w:ascii="仿宋" w:eastAsia="仿宋" w:hAnsi="仿宋"/>
          <w:b/>
          <w:color w:val="CC6600"/>
          <w:kern w:val="22"/>
          <w:sz w:val="28"/>
          <w:szCs w:val="28"/>
        </w:rPr>
      </w:pPr>
    </w:p>
    <w:p w:rsidR="003633A9" w:rsidRPr="007D0556" w:rsidRDefault="004C1A2F">
      <w:pPr>
        <w:adjustRightInd w:val="0"/>
        <w:snapToGrid w:val="0"/>
        <w:ind w:leftChars="-50" w:left="-105" w:rightChars="-50" w:right="-105"/>
        <w:rPr>
          <w:rFonts w:ascii="仿宋" w:eastAsia="仿宋" w:hAnsi="仿宋"/>
          <w:b/>
          <w:color w:val="C45911"/>
          <w:w w:val="80"/>
          <w:kern w:val="22"/>
          <w:sz w:val="28"/>
          <w:szCs w:val="28"/>
        </w:rPr>
      </w:pPr>
      <w:r w:rsidRPr="007D0556">
        <w:rPr>
          <w:rFonts w:ascii="仿宋" w:eastAsia="仿宋" w:hAnsi="仿宋" w:hint="eastAsia"/>
          <w:b/>
          <w:color w:val="C45911"/>
          <w:w w:val="80"/>
          <w:kern w:val="22"/>
          <w:sz w:val="28"/>
          <w:szCs w:val="28"/>
        </w:rPr>
        <w:t>联系方式：</w:t>
      </w:r>
    </w:p>
    <w:tbl>
      <w:tblPr>
        <w:tblW w:w="489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9"/>
        <w:gridCol w:w="6661"/>
      </w:tblGrid>
      <w:tr w:rsidR="004C1A2F" w:rsidRPr="007D0556" w:rsidTr="004C1A2F">
        <w:tc>
          <w:tcPr>
            <w:tcW w:w="2977" w:type="dxa"/>
            <w:shd w:val="clear" w:color="auto" w:fill="auto"/>
          </w:tcPr>
          <w:p w:rsidR="007D0556" w:rsidRPr="004C1A2F" w:rsidRDefault="007D0556" w:rsidP="004C1A2F">
            <w:pPr>
              <w:adjustRightInd w:val="0"/>
              <w:snapToGrid w:val="0"/>
              <w:ind w:leftChars="-50" w:left="-105" w:rightChars="-50" w:right="-105" w:firstLine="525"/>
              <w:rPr>
                <w:rFonts w:ascii="仿宋" w:eastAsia="仿宋" w:hAnsi="仿宋"/>
                <w:color w:val="000000"/>
                <w:w w:val="80"/>
                <w:kern w:val="22"/>
                <w:sz w:val="28"/>
                <w:szCs w:val="28"/>
              </w:rPr>
            </w:pPr>
            <w:r w:rsidRPr="004C1A2F">
              <w:rPr>
                <w:rFonts w:ascii="仿宋" w:eastAsia="仿宋" w:hAnsi="仿宋" w:hint="eastAsia"/>
                <w:color w:val="000000"/>
                <w:w w:val="80"/>
                <w:kern w:val="22"/>
                <w:sz w:val="28"/>
                <w:szCs w:val="28"/>
              </w:rPr>
              <w:t>刘</w:t>
            </w:r>
            <w:r w:rsidRPr="004C1A2F">
              <w:rPr>
                <w:rFonts w:ascii="仿宋" w:eastAsia="仿宋" w:hAnsi="仿宋"/>
                <w:color w:val="000000"/>
                <w:w w:val="80"/>
                <w:kern w:val="22"/>
                <w:sz w:val="28"/>
                <w:szCs w:val="28"/>
              </w:rPr>
              <w:t xml:space="preserve"> </w:t>
            </w:r>
            <w:r w:rsidRPr="004C1A2F">
              <w:rPr>
                <w:rFonts w:ascii="仿宋" w:eastAsia="仿宋" w:hAnsi="仿宋" w:hint="eastAsia"/>
                <w:color w:val="000000"/>
                <w:w w:val="80"/>
                <w:kern w:val="22"/>
                <w:sz w:val="28"/>
                <w:szCs w:val="28"/>
              </w:rPr>
              <w:t>玉</w:t>
            </w:r>
            <w:r w:rsidRPr="004C1A2F">
              <w:rPr>
                <w:rFonts w:ascii="仿宋" w:eastAsia="仿宋" w:hAnsi="仿宋"/>
                <w:color w:val="000000"/>
                <w:w w:val="80"/>
                <w:kern w:val="22"/>
                <w:sz w:val="28"/>
                <w:szCs w:val="28"/>
              </w:rPr>
              <w:t xml:space="preserve"> Larry Liu</w:t>
            </w:r>
          </w:p>
          <w:p w:rsidR="007D0556" w:rsidRPr="004C1A2F" w:rsidRDefault="007D0556" w:rsidP="004C1A2F">
            <w:pPr>
              <w:adjustRightInd w:val="0"/>
              <w:snapToGrid w:val="0"/>
              <w:ind w:leftChars="-50" w:left="-105" w:rightChars="-50" w:right="-105" w:firstLine="525"/>
              <w:rPr>
                <w:rFonts w:ascii="仿宋" w:eastAsia="仿宋" w:hAnsi="仿宋"/>
                <w:color w:val="000000"/>
                <w:w w:val="80"/>
                <w:kern w:val="22"/>
                <w:sz w:val="28"/>
                <w:szCs w:val="28"/>
              </w:rPr>
            </w:pPr>
            <w:proofErr w:type="gramStart"/>
            <w:r w:rsidRPr="004C1A2F">
              <w:rPr>
                <w:rFonts w:ascii="仿宋" w:eastAsia="仿宋" w:hAnsi="仿宋" w:hint="eastAsia"/>
                <w:color w:val="000000"/>
                <w:w w:val="80"/>
                <w:kern w:val="22"/>
                <w:sz w:val="28"/>
                <w:szCs w:val="28"/>
              </w:rPr>
              <w:t>誉鸿咨询</w:t>
            </w:r>
            <w:proofErr w:type="gramEnd"/>
            <w:r w:rsidRPr="004C1A2F">
              <w:rPr>
                <w:rFonts w:ascii="仿宋" w:eastAsia="仿宋" w:hAnsi="仿宋" w:hint="eastAsia"/>
                <w:color w:val="000000"/>
                <w:w w:val="80"/>
                <w:kern w:val="22"/>
                <w:sz w:val="28"/>
                <w:szCs w:val="28"/>
              </w:rPr>
              <w:t>：</w:t>
            </w:r>
          </w:p>
        </w:tc>
        <w:tc>
          <w:tcPr>
            <w:tcW w:w="6804" w:type="dxa"/>
            <w:shd w:val="clear" w:color="auto" w:fill="auto"/>
          </w:tcPr>
          <w:p w:rsidR="007D0556" w:rsidRPr="004C1A2F" w:rsidRDefault="007D0556" w:rsidP="004C1A2F">
            <w:pPr>
              <w:adjustRightInd w:val="0"/>
              <w:snapToGrid w:val="0"/>
              <w:ind w:leftChars="-50" w:left="-105" w:rightChars="-50" w:right="-105" w:firstLine="525"/>
              <w:rPr>
                <w:rFonts w:ascii="仿宋" w:eastAsia="仿宋" w:hAnsi="仿宋"/>
                <w:color w:val="000000"/>
                <w:w w:val="80"/>
                <w:kern w:val="22"/>
                <w:sz w:val="28"/>
                <w:szCs w:val="28"/>
              </w:rPr>
            </w:pPr>
            <w:r w:rsidRPr="004C1A2F">
              <w:rPr>
                <w:rFonts w:ascii="仿宋" w:eastAsia="仿宋" w:hAnsi="仿宋" w:hint="eastAsia"/>
                <w:color w:val="000000"/>
                <w:w w:val="80"/>
                <w:kern w:val="22"/>
                <w:sz w:val="28"/>
                <w:szCs w:val="28"/>
              </w:rPr>
              <w:t>电话：</w:t>
            </w:r>
            <w:r w:rsidRPr="004C1A2F">
              <w:rPr>
                <w:rFonts w:ascii="仿宋" w:eastAsia="仿宋" w:hAnsi="仿宋"/>
                <w:color w:val="000000"/>
                <w:w w:val="80"/>
                <w:kern w:val="22"/>
                <w:sz w:val="28"/>
                <w:szCs w:val="28"/>
              </w:rPr>
              <w:tab/>
              <w:t>13954388891</w:t>
            </w:r>
            <w:r w:rsidRPr="004C1A2F">
              <w:rPr>
                <w:rFonts w:ascii="仿宋" w:eastAsia="仿宋" w:hAnsi="仿宋"/>
                <w:color w:val="000000"/>
                <w:w w:val="80"/>
                <w:kern w:val="22"/>
                <w:sz w:val="28"/>
                <w:szCs w:val="28"/>
              </w:rPr>
              <w:tab/>
            </w:r>
            <w:r w:rsidRPr="004C1A2F">
              <w:rPr>
                <w:rFonts w:ascii="仿宋" w:eastAsia="仿宋" w:hAnsi="仿宋"/>
                <w:color w:val="000000"/>
                <w:w w:val="80"/>
                <w:kern w:val="22"/>
                <w:sz w:val="28"/>
                <w:szCs w:val="28"/>
              </w:rPr>
              <w:tab/>
              <w:t>QQ</w:t>
            </w:r>
            <w:r w:rsidRPr="004C1A2F">
              <w:rPr>
                <w:rFonts w:ascii="仿宋" w:eastAsia="仿宋" w:hAnsi="仿宋" w:hint="eastAsia"/>
                <w:color w:val="000000"/>
                <w:w w:val="80"/>
                <w:kern w:val="22"/>
                <w:sz w:val="28"/>
                <w:szCs w:val="28"/>
              </w:rPr>
              <w:t>：</w:t>
            </w:r>
            <w:r w:rsidRPr="004C1A2F">
              <w:rPr>
                <w:rFonts w:ascii="仿宋" w:eastAsia="仿宋" w:hAnsi="仿宋"/>
                <w:color w:val="000000"/>
                <w:w w:val="80"/>
                <w:kern w:val="22"/>
                <w:sz w:val="28"/>
                <w:szCs w:val="28"/>
              </w:rPr>
              <w:t xml:space="preserve">65834188 </w:t>
            </w:r>
          </w:p>
          <w:p w:rsidR="007D0556" w:rsidRPr="004C1A2F" w:rsidRDefault="007D0556" w:rsidP="004C1A2F">
            <w:pPr>
              <w:adjustRightInd w:val="0"/>
              <w:snapToGrid w:val="0"/>
              <w:ind w:leftChars="-50" w:left="-105" w:rightChars="-50" w:right="-105" w:firstLine="525"/>
              <w:rPr>
                <w:rFonts w:ascii="仿宋" w:eastAsia="仿宋" w:hAnsi="仿宋"/>
                <w:color w:val="000000"/>
                <w:w w:val="80"/>
                <w:kern w:val="22"/>
                <w:sz w:val="28"/>
                <w:szCs w:val="28"/>
              </w:rPr>
            </w:pPr>
            <w:r w:rsidRPr="004C1A2F">
              <w:rPr>
                <w:rFonts w:ascii="仿宋" w:eastAsia="仿宋" w:hAnsi="仿宋"/>
                <w:color w:val="000000"/>
                <w:w w:val="80"/>
                <w:kern w:val="22"/>
                <w:sz w:val="28"/>
                <w:szCs w:val="28"/>
              </w:rPr>
              <w:t>Email</w:t>
            </w:r>
            <w:r w:rsidRPr="004C1A2F">
              <w:rPr>
                <w:rFonts w:ascii="仿宋" w:eastAsia="仿宋" w:hAnsi="仿宋" w:hint="eastAsia"/>
                <w:color w:val="000000"/>
                <w:w w:val="80"/>
                <w:kern w:val="22"/>
                <w:sz w:val="28"/>
                <w:szCs w:val="28"/>
              </w:rPr>
              <w:t>：</w:t>
            </w:r>
            <w:r w:rsidRPr="004C1A2F">
              <w:rPr>
                <w:rFonts w:ascii="仿宋" w:eastAsia="仿宋" w:hAnsi="仿宋"/>
                <w:color w:val="000000"/>
                <w:w w:val="80"/>
                <w:kern w:val="22"/>
                <w:sz w:val="28"/>
                <w:szCs w:val="28"/>
              </w:rPr>
              <w:tab/>
            </w:r>
            <w:hyperlink r:id="rId11" w:history="1">
              <w:r w:rsidRPr="004C1A2F">
                <w:rPr>
                  <w:rFonts w:ascii="仿宋" w:eastAsia="仿宋" w:hAnsi="仿宋"/>
                  <w:color w:val="000000"/>
                  <w:w w:val="80"/>
                  <w:kern w:val="22"/>
                  <w:sz w:val="28"/>
                  <w:szCs w:val="28"/>
                </w:rPr>
                <w:t>winhonor1@winhonor.com.cn</w:t>
              </w:r>
            </w:hyperlink>
            <w:r w:rsidRPr="004C1A2F">
              <w:rPr>
                <w:rFonts w:ascii="仿宋" w:eastAsia="仿宋" w:hAnsi="仿宋"/>
                <w:color w:val="000000"/>
                <w:w w:val="80"/>
                <w:kern w:val="22"/>
                <w:sz w:val="28"/>
                <w:szCs w:val="28"/>
              </w:rPr>
              <w:t xml:space="preserve">   </w:t>
            </w:r>
            <w:hyperlink r:id="rId12" w:history="1">
              <w:r w:rsidRPr="004C1A2F">
                <w:rPr>
                  <w:rFonts w:ascii="仿宋" w:eastAsia="仿宋" w:hAnsi="仿宋"/>
                  <w:color w:val="000000"/>
                  <w:w w:val="80"/>
                  <w:kern w:val="22"/>
                  <w:sz w:val="28"/>
                  <w:szCs w:val="28"/>
                </w:rPr>
                <w:t>www.winhonor.com.cn</w:t>
              </w:r>
            </w:hyperlink>
          </w:p>
        </w:tc>
      </w:tr>
      <w:tr w:rsidR="004C1A2F" w:rsidRPr="007D0556" w:rsidTr="004C1A2F">
        <w:tc>
          <w:tcPr>
            <w:tcW w:w="2977" w:type="dxa"/>
            <w:shd w:val="clear" w:color="auto" w:fill="auto"/>
          </w:tcPr>
          <w:p w:rsidR="007D0556" w:rsidRPr="004C1A2F" w:rsidRDefault="007D0556" w:rsidP="004C1A2F">
            <w:pPr>
              <w:adjustRightInd w:val="0"/>
              <w:snapToGrid w:val="0"/>
              <w:ind w:leftChars="-50" w:left="-105" w:rightChars="-50" w:right="-105" w:firstLine="525"/>
              <w:rPr>
                <w:rFonts w:ascii="仿宋" w:eastAsia="仿宋" w:hAnsi="仿宋"/>
                <w:color w:val="000000"/>
                <w:w w:val="80"/>
                <w:kern w:val="22"/>
                <w:sz w:val="28"/>
                <w:szCs w:val="28"/>
              </w:rPr>
            </w:pPr>
            <w:r w:rsidRPr="004C1A2F">
              <w:rPr>
                <w:rFonts w:ascii="仿宋" w:eastAsia="仿宋" w:hAnsi="仿宋" w:hint="eastAsia"/>
                <w:color w:val="000000"/>
                <w:w w:val="80"/>
                <w:kern w:val="22"/>
                <w:sz w:val="28"/>
                <w:szCs w:val="28"/>
              </w:rPr>
              <w:t>孙</w:t>
            </w:r>
            <w:r w:rsidRPr="004C1A2F">
              <w:rPr>
                <w:rFonts w:ascii="仿宋" w:eastAsia="仿宋" w:hAnsi="仿宋"/>
                <w:color w:val="000000"/>
                <w:w w:val="80"/>
                <w:kern w:val="22"/>
                <w:sz w:val="28"/>
                <w:szCs w:val="28"/>
              </w:rPr>
              <w:t xml:space="preserve"> </w:t>
            </w:r>
            <w:proofErr w:type="gramStart"/>
            <w:r w:rsidRPr="004C1A2F">
              <w:rPr>
                <w:rFonts w:ascii="仿宋" w:eastAsia="仿宋" w:hAnsi="仿宋" w:hint="eastAsia"/>
                <w:color w:val="000000"/>
                <w:w w:val="80"/>
                <w:kern w:val="22"/>
                <w:sz w:val="28"/>
                <w:szCs w:val="28"/>
              </w:rPr>
              <w:t>娟</w:t>
            </w:r>
            <w:proofErr w:type="gramEnd"/>
          </w:p>
          <w:p w:rsidR="007D0556" w:rsidRPr="004C1A2F" w:rsidRDefault="007D0556" w:rsidP="004C1A2F">
            <w:pPr>
              <w:adjustRightInd w:val="0"/>
              <w:snapToGrid w:val="0"/>
              <w:ind w:leftChars="-50" w:left="-105" w:rightChars="-50" w:right="-105" w:firstLine="525"/>
              <w:rPr>
                <w:rFonts w:ascii="仿宋" w:eastAsia="仿宋" w:hAnsi="仿宋"/>
                <w:color w:val="000000"/>
                <w:w w:val="80"/>
                <w:kern w:val="22"/>
                <w:sz w:val="28"/>
                <w:szCs w:val="28"/>
              </w:rPr>
            </w:pPr>
            <w:r w:rsidRPr="004C1A2F">
              <w:rPr>
                <w:rFonts w:ascii="仿宋" w:eastAsia="仿宋" w:hAnsi="仿宋" w:hint="eastAsia"/>
                <w:color w:val="000000"/>
                <w:w w:val="80"/>
                <w:kern w:val="22"/>
                <w:sz w:val="28"/>
                <w:szCs w:val="28"/>
              </w:rPr>
              <w:t>农化市场十日讯</w:t>
            </w:r>
          </w:p>
        </w:tc>
        <w:tc>
          <w:tcPr>
            <w:tcW w:w="6804" w:type="dxa"/>
            <w:shd w:val="clear" w:color="auto" w:fill="auto"/>
          </w:tcPr>
          <w:p w:rsidR="007D0556" w:rsidRPr="004C1A2F" w:rsidRDefault="007D0556" w:rsidP="004C1A2F">
            <w:pPr>
              <w:adjustRightInd w:val="0"/>
              <w:snapToGrid w:val="0"/>
              <w:ind w:leftChars="-50" w:left="-105" w:rightChars="-50" w:right="-105" w:firstLine="525"/>
              <w:rPr>
                <w:rFonts w:ascii="仿宋" w:eastAsia="仿宋" w:hAnsi="仿宋"/>
                <w:color w:val="000000"/>
                <w:w w:val="80"/>
                <w:kern w:val="22"/>
                <w:sz w:val="28"/>
                <w:szCs w:val="28"/>
              </w:rPr>
            </w:pPr>
            <w:r w:rsidRPr="004C1A2F">
              <w:rPr>
                <w:rFonts w:ascii="仿宋" w:eastAsia="仿宋" w:hAnsi="仿宋" w:hint="eastAsia"/>
                <w:color w:val="000000"/>
                <w:w w:val="80"/>
                <w:kern w:val="22"/>
                <w:sz w:val="28"/>
                <w:szCs w:val="28"/>
              </w:rPr>
              <w:t>电话：</w:t>
            </w:r>
            <w:r w:rsidRPr="004C1A2F">
              <w:rPr>
                <w:rFonts w:ascii="仿宋" w:eastAsia="仿宋" w:hAnsi="仿宋"/>
                <w:color w:val="000000"/>
                <w:w w:val="80"/>
                <w:kern w:val="22"/>
                <w:sz w:val="28"/>
                <w:szCs w:val="28"/>
              </w:rPr>
              <w:tab/>
              <w:t xml:space="preserve">13809081381  </w:t>
            </w:r>
            <w:r w:rsidRPr="004C1A2F">
              <w:rPr>
                <w:rFonts w:ascii="仿宋" w:eastAsia="仿宋" w:hAnsi="仿宋" w:hint="eastAsia"/>
                <w:color w:val="000000"/>
                <w:w w:val="80"/>
                <w:kern w:val="22"/>
                <w:sz w:val="28"/>
                <w:szCs w:val="28"/>
              </w:rPr>
              <w:t xml:space="preserve"> </w:t>
            </w:r>
            <w:r w:rsidRPr="004C1A2F">
              <w:rPr>
                <w:rFonts w:ascii="仿宋" w:eastAsia="仿宋" w:hAnsi="仿宋"/>
                <w:color w:val="000000"/>
                <w:w w:val="80"/>
                <w:kern w:val="22"/>
                <w:sz w:val="28"/>
                <w:szCs w:val="28"/>
              </w:rPr>
              <w:t>0513-83556825</w:t>
            </w:r>
            <w:r w:rsidRPr="004C1A2F">
              <w:rPr>
                <w:rFonts w:ascii="仿宋" w:eastAsia="仿宋" w:hAnsi="仿宋" w:hint="eastAsia"/>
                <w:color w:val="000000"/>
                <w:w w:val="80"/>
                <w:kern w:val="22"/>
                <w:sz w:val="28"/>
                <w:szCs w:val="28"/>
              </w:rPr>
              <w:t xml:space="preserve">   </w:t>
            </w:r>
            <w:r w:rsidRPr="004C1A2F">
              <w:rPr>
                <w:rFonts w:ascii="仿宋" w:eastAsia="仿宋" w:hAnsi="仿宋"/>
                <w:color w:val="000000"/>
                <w:w w:val="80"/>
                <w:kern w:val="22"/>
                <w:sz w:val="28"/>
                <w:szCs w:val="28"/>
              </w:rPr>
              <w:t xml:space="preserve"> QQ</w:t>
            </w:r>
            <w:r w:rsidRPr="004C1A2F">
              <w:rPr>
                <w:rFonts w:ascii="仿宋" w:eastAsia="仿宋" w:hAnsi="仿宋" w:hint="eastAsia"/>
                <w:color w:val="000000"/>
                <w:w w:val="80"/>
                <w:kern w:val="22"/>
                <w:sz w:val="28"/>
                <w:szCs w:val="28"/>
              </w:rPr>
              <w:t>：</w:t>
            </w:r>
            <w:r w:rsidRPr="004C1A2F">
              <w:rPr>
                <w:rFonts w:ascii="仿宋" w:eastAsia="仿宋" w:hAnsi="仿宋"/>
                <w:color w:val="000000"/>
                <w:w w:val="80"/>
                <w:kern w:val="22"/>
                <w:sz w:val="28"/>
                <w:szCs w:val="28"/>
              </w:rPr>
              <w:t xml:space="preserve">394529587 </w:t>
            </w:r>
          </w:p>
          <w:p w:rsidR="007D0556" w:rsidRPr="004C1A2F" w:rsidRDefault="007D0556" w:rsidP="004C1A2F">
            <w:pPr>
              <w:adjustRightInd w:val="0"/>
              <w:snapToGrid w:val="0"/>
              <w:ind w:leftChars="-50" w:left="-105" w:rightChars="-50" w:right="-105" w:firstLine="525"/>
              <w:rPr>
                <w:rFonts w:ascii="仿宋" w:eastAsia="仿宋" w:hAnsi="仿宋"/>
                <w:color w:val="000000"/>
                <w:w w:val="80"/>
                <w:kern w:val="22"/>
                <w:sz w:val="28"/>
                <w:szCs w:val="28"/>
              </w:rPr>
            </w:pPr>
            <w:r w:rsidRPr="004C1A2F">
              <w:rPr>
                <w:rFonts w:ascii="仿宋" w:eastAsia="仿宋" w:hAnsi="仿宋"/>
                <w:color w:val="000000"/>
                <w:w w:val="80"/>
                <w:kern w:val="22"/>
                <w:sz w:val="28"/>
                <w:szCs w:val="28"/>
              </w:rPr>
              <w:t>Email:</w:t>
            </w:r>
            <w:r w:rsidRPr="004C1A2F">
              <w:rPr>
                <w:rFonts w:ascii="仿宋" w:eastAsia="仿宋" w:hAnsi="仿宋"/>
                <w:color w:val="000000"/>
                <w:w w:val="80"/>
                <w:kern w:val="22"/>
                <w:sz w:val="28"/>
                <w:szCs w:val="28"/>
              </w:rPr>
              <w:tab/>
            </w:r>
            <w:hyperlink r:id="rId13" w:history="1">
              <w:r w:rsidRPr="004C1A2F">
                <w:rPr>
                  <w:rFonts w:ascii="仿宋" w:eastAsia="仿宋" w:hAnsi="仿宋"/>
                  <w:color w:val="000000"/>
                  <w:w w:val="80"/>
                  <w:kern w:val="22"/>
                  <w:sz w:val="28"/>
                  <w:szCs w:val="28"/>
                </w:rPr>
                <w:t>shirixun@126.com</w:t>
              </w:r>
            </w:hyperlink>
            <w:r w:rsidRPr="004C1A2F">
              <w:rPr>
                <w:rFonts w:ascii="仿宋" w:eastAsia="仿宋" w:hAnsi="仿宋"/>
                <w:color w:val="000000"/>
                <w:w w:val="80"/>
                <w:kern w:val="22"/>
                <w:sz w:val="28"/>
                <w:szCs w:val="28"/>
              </w:rPr>
              <w:tab/>
            </w:r>
            <w:hyperlink r:id="rId14" w:history="1">
              <w:r w:rsidRPr="004C1A2F">
                <w:rPr>
                  <w:rFonts w:ascii="仿宋" w:eastAsia="仿宋" w:hAnsi="仿宋"/>
                  <w:color w:val="000000"/>
                  <w:w w:val="80"/>
                  <w:kern w:val="22"/>
                  <w:sz w:val="28"/>
                  <w:szCs w:val="28"/>
                </w:rPr>
                <w:t>WWW.NH10.CN</w:t>
              </w:r>
            </w:hyperlink>
          </w:p>
        </w:tc>
      </w:tr>
      <w:tr w:rsidR="004C1A2F" w:rsidRPr="007D0556" w:rsidTr="004C1A2F">
        <w:tc>
          <w:tcPr>
            <w:tcW w:w="2977" w:type="dxa"/>
            <w:shd w:val="clear" w:color="auto" w:fill="auto"/>
          </w:tcPr>
          <w:p w:rsidR="007D0556" w:rsidRPr="004C1A2F" w:rsidRDefault="007D0556" w:rsidP="004C1A2F">
            <w:pPr>
              <w:adjustRightInd w:val="0"/>
              <w:snapToGrid w:val="0"/>
              <w:ind w:leftChars="-50" w:left="-105" w:rightChars="-50" w:right="-105" w:firstLine="525"/>
              <w:rPr>
                <w:rFonts w:ascii="仿宋" w:eastAsia="仿宋" w:hAnsi="仿宋"/>
                <w:color w:val="000000"/>
                <w:w w:val="80"/>
                <w:kern w:val="22"/>
                <w:sz w:val="28"/>
                <w:szCs w:val="28"/>
              </w:rPr>
            </w:pPr>
            <w:proofErr w:type="gramStart"/>
            <w:r w:rsidRPr="004C1A2F">
              <w:rPr>
                <w:rFonts w:ascii="仿宋" w:eastAsia="仿宋" w:hAnsi="仿宋" w:hint="eastAsia"/>
                <w:color w:val="000000"/>
                <w:w w:val="80"/>
                <w:kern w:val="22"/>
                <w:sz w:val="28"/>
                <w:szCs w:val="28"/>
              </w:rPr>
              <w:t>戴宝江</w:t>
            </w:r>
            <w:proofErr w:type="gramEnd"/>
          </w:p>
          <w:p w:rsidR="007D0556" w:rsidRPr="004C1A2F" w:rsidRDefault="007D0556" w:rsidP="004C1A2F">
            <w:pPr>
              <w:adjustRightInd w:val="0"/>
              <w:snapToGrid w:val="0"/>
              <w:ind w:leftChars="-50" w:left="-105" w:rightChars="-50" w:right="-105" w:firstLine="525"/>
              <w:rPr>
                <w:rFonts w:ascii="仿宋" w:eastAsia="仿宋" w:hAnsi="仿宋"/>
                <w:color w:val="000000"/>
                <w:w w:val="80"/>
                <w:kern w:val="22"/>
                <w:sz w:val="28"/>
                <w:szCs w:val="28"/>
              </w:rPr>
            </w:pPr>
            <w:r w:rsidRPr="004C1A2F">
              <w:rPr>
                <w:rFonts w:ascii="仿宋" w:eastAsia="仿宋" w:hAnsi="仿宋" w:hint="eastAsia"/>
                <w:color w:val="000000"/>
                <w:w w:val="80"/>
                <w:kern w:val="22"/>
                <w:sz w:val="28"/>
                <w:szCs w:val="28"/>
              </w:rPr>
              <w:t>南通市农药协会</w:t>
            </w:r>
          </w:p>
        </w:tc>
        <w:tc>
          <w:tcPr>
            <w:tcW w:w="6804" w:type="dxa"/>
            <w:shd w:val="clear" w:color="auto" w:fill="auto"/>
          </w:tcPr>
          <w:p w:rsidR="007D0556" w:rsidRPr="004C1A2F" w:rsidRDefault="007D0556" w:rsidP="004C1A2F">
            <w:pPr>
              <w:adjustRightInd w:val="0"/>
              <w:snapToGrid w:val="0"/>
              <w:ind w:leftChars="-50" w:left="-105" w:rightChars="-50" w:right="-105" w:firstLine="525"/>
              <w:rPr>
                <w:rFonts w:ascii="仿宋" w:eastAsia="仿宋" w:hAnsi="仿宋"/>
                <w:color w:val="000000"/>
                <w:w w:val="80"/>
                <w:kern w:val="22"/>
                <w:sz w:val="28"/>
                <w:szCs w:val="28"/>
              </w:rPr>
            </w:pPr>
            <w:r w:rsidRPr="004C1A2F">
              <w:rPr>
                <w:rFonts w:ascii="仿宋" w:eastAsia="仿宋" w:hAnsi="仿宋" w:hint="eastAsia"/>
                <w:color w:val="000000"/>
                <w:w w:val="80"/>
                <w:kern w:val="22"/>
                <w:sz w:val="28"/>
                <w:szCs w:val="28"/>
              </w:rPr>
              <w:t xml:space="preserve">电话：13806292896 </w:t>
            </w:r>
            <w:r w:rsidRPr="004C1A2F">
              <w:rPr>
                <w:rFonts w:ascii="仿宋" w:eastAsia="仿宋" w:hAnsi="仿宋"/>
                <w:color w:val="000000"/>
                <w:w w:val="80"/>
                <w:kern w:val="22"/>
                <w:sz w:val="28"/>
                <w:szCs w:val="28"/>
              </w:rPr>
              <w:t xml:space="preserve">    </w:t>
            </w:r>
            <w:r w:rsidRPr="004C1A2F">
              <w:rPr>
                <w:rFonts w:ascii="仿宋" w:eastAsia="仿宋" w:hAnsi="仿宋" w:hint="eastAsia"/>
                <w:color w:val="000000"/>
                <w:w w:val="80"/>
                <w:kern w:val="22"/>
                <w:sz w:val="28"/>
                <w:szCs w:val="28"/>
              </w:rPr>
              <w:t xml:space="preserve"> QQ：1394221519 </w:t>
            </w:r>
          </w:p>
          <w:p w:rsidR="007D0556" w:rsidRPr="004C1A2F" w:rsidRDefault="007D0556" w:rsidP="004C1A2F">
            <w:pPr>
              <w:adjustRightInd w:val="0"/>
              <w:snapToGrid w:val="0"/>
              <w:ind w:leftChars="-50" w:left="-105" w:rightChars="-50" w:right="-105" w:firstLine="525"/>
              <w:rPr>
                <w:rFonts w:ascii="仿宋" w:eastAsia="仿宋" w:hAnsi="仿宋"/>
                <w:color w:val="000000"/>
                <w:w w:val="80"/>
                <w:kern w:val="22"/>
                <w:sz w:val="28"/>
                <w:szCs w:val="28"/>
              </w:rPr>
            </w:pPr>
            <w:r w:rsidRPr="004C1A2F">
              <w:rPr>
                <w:rFonts w:ascii="仿宋" w:eastAsia="仿宋" w:hAnsi="仿宋" w:hint="eastAsia"/>
                <w:color w:val="000000"/>
                <w:w w:val="80"/>
                <w:kern w:val="22"/>
                <w:sz w:val="28"/>
                <w:szCs w:val="28"/>
              </w:rPr>
              <w:t>Email:</w:t>
            </w:r>
            <w:r w:rsidRPr="004C1A2F">
              <w:rPr>
                <w:rFonts w:ascii="仿宋" w:eastAsia="仿宋" w:hAnsi="仿宋" w:hint="eastAsia"/>
                <w:color w:val="000000"/>
                <w:w w:val="80"/>
                <w:kern w:val="22"/>
                <w:sz w:val="28"/>
                <w:szCs w:val="28"/>
              </w:rPr>
              <w:tab/>
              <w:t>dbj20110802@163.com</w:t>
            </w:r>
            <w:bookmarkStart w:id="0" w:name="_GoBack"/>
            <w:bookmarkEnd w:id="0"/>
          </w:p>
        </w:tc>
      </w:tr>
    </w:tbl>
    <w:p w:rsidR="003633A9" w:rsidRPr="007D0556" w:rsidRDefault="004C1A2F">
      <w:pPr>
        <w:adjustRightInd w:val="0"/>
        <w:snapToGrid w:val="0"/>
        <w:ind w:leftChars="-50" w:left="-105" w:rightChars="-50" w:right="-105"/>
        <w:rPr>
          <w:rFonts w:ascii="仿宋" w:eastAsia="仿宋" w:hAnsi="仿宋"/>
          <w:w w:val="80"/>
          <w:kern w:val="22"/>
          <w:sz w:val="28"/>
          <w:szCs w:val="28"/>
        </w:rPr>
      </w:pPr>
      <w:r w:rsidRPr="007D0556">
        <w:rPr>
          <w:rFonts w:ascii="仿宋" w:eastAsia="仿宋" w:hAnsi="仿宋" w:hint="eastAsia"/>
          <w:b/>
          <w:color w:val="CC6600"/>
          <w:w w:val="80"/>
          <w:kern w:val="22"/>
          <w:sz w:val="28"/>
          <w:szCs w:val="28"/>
        </w:rPr>
        <w:t>报名回执：</w:t>
      </w:r>
      <w:r w:rsidRPr="007D0556">
        <w:rPr>
          <w:rFonts w:ascii="仿宋" w:eastAsia="仿宋" w:hAnsi="仿宋"/>
          <w:w w:val="80"/>
          <w:kern w:val="22"/>
          <w:sz w:val="28"/>
          <w:szCs w:val="28"/>
        </w:rPr>
        <w:t xml:space="preserve"> </w:t>
      </w:r>
    </w:p>
    <w:tbl>
      <w:tblPr>
        <w:tblpPr w:leftFromText="180" w:rightFromText="180" w:vertAnchor="text" w:horzAnchor="margin" w:tblpXSpec="center" w:tblpY="68"/>
        <w:tblW w:w="9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13"/>
        <w:gridCol w:w="1188"/>
        <w:gridCol w:w="1714"/>
        <w:gridCol w:w="1289"/>
        <w:gridCol w:w="1290"/>
        <w:gridCol w:w="1290"/>
        <w:gridCol w:w="1153"/>
      </w:tblGrid>
      <w:tr w:rsidR="003633A9" w:rsidRPr="007D0556">
        <w:tc>
          <w:tcPr>
            <w:tcW w:w="1913" w:type="dxa"/>
            <w:vAlign w:val="center"/>
          </w:tcPr>
          <w:p w:rsidR="003633A9" w:rsidRPr="007D0556" w:rsidRDefault="004C1A2F">
            <w:pPr>
              <w:adjustRightInd w:val="0"/>
              <w:snapToGrid w:val="0"/>
              <w:ind w:leftChars="-50" w:left="-105" w:rightChars="-50" w:right="-105"/>
              <w:jc w:val="center"/>
              <w:rPr>
                <w:rFonts w:ascii="仿宋" w:eastAsia="仿宋" w:hAnsi="仿宋"/>
                <w:b/>
                <w:w w:val="80"/>
                <w:kern w:val="22"/>
                <w:sz w:val="28"/>
                <w:szCs w:val="28"/>
              </w:rPr>
            </w:pPr>
            <w:r w:rsidRPr="007D0556">
              <w:rPr>
                <w:rFonts w:ascii="仿宋" w:eastAsia="仿宋" w:hAnsi="仿宋" w:hint="eastAsia"/>
                <w:b/>
                <w:w w:val="80"/>
                <w:kern w:val="22"/>
                <w:sz w:val="28"/>
                <w:szCs w:val="28"/>
              </w:rPr>
              <w:t>单位</w:t>
            </w:r>
          </w:p>
        </w:tc>
        <w:tc>
          <w:tcPr>
            <w:tcW w:w="1188" w:type="dxa"/>
            <w:vAlign w:val="center"/>
          </w:tcPr>
          <w:p w:rsidR="003633A9" w:rsidRPr="007D0556" w:rsidRDefault="004C1A2F">
            <w:pPr>
              <w:adjustRightInd w:val="0"/>
              <w:snapToGrid w:val="0"/>
              <w:ind w:leftChars="-50" w:left="-105" w:rightChars="-50" w:right="-105"/>
              <w:jc w:val="center"/>
              <w:rPr>
                <w:rFonts w:ascii="仿宋" w:eastAsia="仿宋" w:hAnsi="仿宋"/>
                <w:b/>
                <w:w w:val="80"/>
                <w:kern w:val="22"/>
                <w:sz w:val="28"/>
                <w:szCs w:val="28"/>
              </w:rPr>
            </w:pPr>
            <w:r w:rsidRPr="007D0556">
              <w:rPr>
                <w:rFonts w:ascii="仿宋" w:eastAsia="仿宋" w:hAnsi="仿宋" w:hint="eastAsia"/>
                <w:b/>
                <w:w w:val="80"/>
                <w:kern w:val="22"/>
                <w:sz w:val="28"/>
                <w:szCs w:val="28"/>
              </w:rPr>
              <w:t>姓</w:t>
            </w:r>
            <w:r w:rsidRPr="007D0556">
              <w:rPr>
                <w:rFonts w:ascii="仿宋" w:eastAsia="仿宋" w:hAnsi="仿宋"/>
                <w:b/>
                <w:w w:val="80"/>
                <w:kern w:val="22"/>
                <w:sz w:val="28"/>
                <w:szCs w:val="28"/>
              </w:rPr>
              <w:t xml:space="preserve"> </w:t>
            </w:r>
            <w:r w:rsidRPr="007D0556">
              <w:rPr>
                <w:rFonts w:ascii="仿宋" w:eastAsia="仿宋" w:hAnsi="仿宋" w:hint="eastAsia"/>
                <w:b/>
                <w:w w:val="80"/>
                <w:kern w:val="22"/>
                <w:sz w:val="28"/>
                <w:szCs w:val="28"/>
              </w:rPr>
              <w:t>名</w:t>
            </w:r>
          </w:p>
        </w:tc>
        <w:tc>
          <w:tcPr>
            <w:tcW w:w="1714" w:type="dxa"/>
            <w:vAlign w:val="center"/>
          </w:tcPr>
          <w:p w:rsidR="003633A9" w:rsidRPr="007D0556" w:rsidRDefault="004C1A2F">
            <w:pPr>
              <w:adjustRightInd w:val="0"/>
              <w:snapToGrid w:val="0"/>
              <w:ind w:leftChars="-50" w:left="-105" w:rightChars="-50" w:right="-105"/>
              <w:jc w:val="center"/>
              <w:rPr>
                <w:rFonts w:ascii="仿宋" w:eastAsia="仿宋" w:hAnsi="仿宋"/>
                <w:b/>
                <w:w w:val="80"/>
                <w:kern w:val="22"/>
                <w:sz w:val="28"/>
                <w:szCs w:val="28"/>
              </w:rPr>
            </w:pPr>
            <w:r w:rsidRPr="007D0556">
              <w:rPr>
                <w:rFonts w:ascii="仿宋" w:eastAsia="仿宋" w:hAnsi="仿宋" w:hint="eastAsia"/>
                <w:b/>
                <w:w w:val="80"/>
                <w:kern w:val="22"/>
                <w:sz w:val="28"/>
                <w:szCs w:val="28"/>
              </w:rPr>
              <w:t>职</w:t>
            </w:r>
            <w:r w:rsidRPr="007D0556">
              <w:rPr>
                <w:rFonts w:ascii="仿宋" w:eastAsia="仿宋" w:hAnsi="仿宋"/>
                <w:b/>
                <w:w w:val="80"/>
                <w:kern w:val="22"/>
                <w:sz w:val="28"/>
                <w:szCs w:val="28"/>
              </w:rPr>
              <w:t xml:space="preserve"> </w:t>
            </w:r>
            <w:proofErr w:type="gramStart"/>
            <w:r w:rsidRPr="007D0556">
              <w:rPr>
                <w:rFonts w:ascii="仿宋" w:eastAsia="仿宋" w:hAnsi="仿宋" w:hint="eastAsia"/>
                <w:b/>
                <w:w w:val="80"/>
                <w:kern w:val="22"/>
                <w:sz w:val="28"/>
                <w:szCs w:val="28"/>
              </w:rPr>
              <w:t>务</w:t>
            </w:r>
            <w:proofErr w:type="gramEnd"/>
          </w:p>
        </w:tc>
        <w:tc>
          <w:tcPr>
            <w:tcW w:w="1289" w:type="dxa"/>
            <w:vAlign w:val="center"/>
          </w:tcPr>
          <w:p w:rsidR="003633A9" w:rsidRPr="007D0556" w:rsidRDefault="004C1A2F">
            <w:pPr>
              <w:adjustRightInd w:val="0"/>
              <w:snapToGrid w:val="0"/>
              <w:ind w:leftChars="-50" w:left="-105" w:rightChars="-50" w:right="-105"/>
              <w:jc w:val="center"/>
              <w:rPr>
                <w:rFonts w:ascii="仿宋" w:eastAsia="仿宋" w:hAnsi="仿宋"/>
                <w:b/>
                <w:w w:val="80"/>
                <w:kern w:val="22"/>
                <w:sz w:val="28"/>
                <w:szCs w:val="28"/>
              </w:rPr>
            </w:pPr>
            <w:r w:rsidRPr="007D0556">
              <w:rPr>
                <w:rFonts w:ascii="仿宋" w:eastAsia="仿宋" w:hAnsi="仿宋" w:hint="eastAsia"/>
                <w:b/>
                <w:w w:val="80"/>
                <w:kern w:val="22"/>
                <w:sz w:val="28"/>
                <w:szCs w:val="28"/>
              </w:rPr>
              <w:t>邮箱</w:t>
            </w:r>
          </w:p>
        </w:tc>
        <w:tc>
          <w:tcPr>
            <w:tcW w:w="1290" w:type="dxa"/>
            <w:vAlign w:val="center"/>
          </w:tcPr>
          <w:p w:rsidR="003633A9" w:rsidRPr="007D0556" w:rsidRDefault="004C1A2F">
            <w:pPr>
              <w:adjustRightInd w:val="0"/>
              <w:snapToGrid w:val="0"/>
              <w:ind w:leftChars="-50" w:left="-105" w:rightChars="-50" w:right="-105"/>
              <w:jc w:val="center"/>
              <w:rPr>
                <w:rFonts w:ascii="仿宋" w:eastAsia="仿宋" w:hAnsi="仿宋"/>
                <w:b/>
                <w:w w:val="80"/>
                <w:kern w:val="22"/>
                <w:sz w:val="28"/>
                <w:szCs w:val="28"/>
              </w:rPr>
            </w:pPr>
            <w:r w:rsidRPr="007D0556">
              <w:rPr>
                <w:rFonts w:ascii="仿宋" w:eastAsia="仿宋" w:hAnsi="仿宋" w:hint="eastAsia"/>
                <w:b/>
                <w:w w:val="80"/>
                <w:kern w:val="22"/>
                <w:sz w:val="28"/>
                <w:szCs w:val="28"/>
              </w:rPr>
              <w:t>电话</w:t>
            </w:r>
          </w:p>
        </w:tc>
        <w:tc>
          <w:tcPr>
            <w:tcW w:w="1290" w:type="dxa"/>
            <w:vAlign w:val="center"/>
          </w:tcPr>
          <w:p w:rsidR="003633A9" w:rsidRPr="007D0556" w:rsidRDefault="004C1A2F">
            <w:pPr>
              <w:adjustRightInd w:val="0"/>
              <w:snapToGrid w:val="0"/>
              <w:ind w:leftChars="-50" w:left="-105" w:rightChars="-50" w:right="-105"/>
              <w:jc w:val="center"/>
              <w:rPr>
                <w:rFonts w:ascii="仿宋" w:eastAsia="仿宋" w:hAnsi="仿宋"/>
                <w:b/>
                <w:w w:val="80"/>
                <w:kern w:val="22"/>
                <w:sz w:val="28"/>
                <w:szCs w:val="28"/>
              </w:rPr>
            </w:pPr>
            <w:r w:rsidRPr="007D0556">
              <w:rPr>
                <w:rFonts w:ascii="仿宋" w:eastAsia="仿宋" w:hAnsi="仿宋" w:hint="eastAsia"/>
                <w:b/>
                <w:w w:val="80"/>
                <w:kern w:val="22"/>
                <w:sz w:val="28"/>
                <w:szCs w:val="28"/>
              </w:rPr>
              <w:t>发票邮寄地址</w:t>
            </w:r>
          </w:p>
        </w:tc>
        <w:tc>
          <w:tcPr>
            <w:tcW w:w="1153" w:type="dxa"/>
            <w:vAlign w:val="center"/>
          </w:tcPr>
          <w:p w:rsidR="003633A9" w:rsidRPr="007D0556" w:rsidRDefault="004C1A2F">
            <w:pPr>
              <w:adjustRightInd w:val="0"/>
              <w:snapToGrid w:val="0"/>
              <w:ind w:leftChars="-50" w:left="-105" w:rightChars="-50" w:right="-105"/>
              <w:jc w:val="center"/>
              <w:rPr>
                <w:rFonts w:ascii="仿宋" w:eastAsia="仿宋" w:hAnsi="仿宋"/>
                <w:b/>
                <w:w w:val="80"/>
                <w:kern w:val="22"/>
                <w:sz w:val="28"/>
                <w:szCs w:val="28"/>
              </w:rPr>
            </w:pPr>
            <w:r w:rsidRPr="007D0556">
              <w:rPr>
                <w:rFonts w:ascii="仿宋" w:eastAsia="仿宋" w:hAnsi="仿宋" w:hint="eastAsia"/>
                <w:b/>
                <w:w w:val="80"/>
                <w:kern w:val="22"/>
                <w:sz w:val="28"/>
                <w:szCs w:val="28"/>
              </w:rPr>
              <w:t>订房要求</w:t>
            </w:r>
          </w:p>
        </w:tc>
      </w:tr>
      <w:tr w:rsidR="003633A9" w:rsidRPr="007D0556">
        <w:trPr>
          <w:trHeight w:val="739"/>
        </w:trPr>
        <w:tc>
          <w:tcPr>
            <w:tcW w:w="1913" w:type="dxa"/>
            <w:vAlign w:val="center"/>
          </w:tcPr>
          <w:p w:rsidR="003633A9" w:rsidRPr="007D0556" w:rsidRDefault="003633A9">
            <w:pPr>
              <w:jc w:val="center"/>
              <w:rPr>
                <w:rFonts w:ascii="仿宋" w:eastAsia="仿宋" w:hAnsi="仿宋"/>
              </w:rPr>
            </w:pPr>
          </w:p>
        </w:tc>
        <w:tc>
          <w:tcPr>
            <w:tcW w:w="1188" w:type="dxa"/>
            <w:vAlign w:val="center"/>
          </w:tcPr>
          <w:p w:rsidR="003633A9" w:rsidRPr="007D0556" w:rsidRDefault="003633A9">
            <w:pPr>
              <w:jc w:val="center"/>
              <w:rPr>
                <w:rFonts w:ascii="仿宋" w:eastAsia="仿宋" w:hAnsi="仿宋"/>
              </w:rPr>
            </w:pPr>
          </w:p>
        </w:tc>
        <w:tc>
          <w:tcPr>
            <w:tcW w:w="1714" w:type="dxa"/>
            <w:vAlign w:val="center"/>
          </w:tcPr>
          <w:p w:rsidR="003633A9" w:rsidRPr="007D0556" w:rsidRDefault="003633A9">
            <w:pPr>
              <w:jc w:val="center"/>
              <w:rPr>
                <w:rFonts w:ascii="仿宋" w:eastAsia="仿宋" w:hAnsi="仿宋"/>
              </w:rPr>
            </w:pPr>
          </w:p>
        </w:tc>
        <w:tc>
          <w:tcPr>
            <w:tcW w:w="1289" w:type="dxa"/>
            <w:vAlign w:val="center"/>
          </w:tcPr>
          <w:p w:rsidR="003633A9" w:rsidRPr="007D0556" w:rsidRDefault="003633A9">
            <w:pPr>
              <w:jc w:val="center"/>
              <w:rPr>
                <w:rFonts w:ascii="仿宋" w:eastAsia="仿宋" w:hAnsi="仿宋"/>
              </w:rPr>
            </w:pPr>
          </w:p>
        </w:tc>
        <w:tc>
          <w:tcPr>
            <w:tcW w:w="1290" w:type="dxa"/>
            <w:vAlign w:val="center"/>
          </w:tcPr>
          <w:p w:rsidR="003633A9" w:rsidRPr="007D0556" w:rsidRDefault="003633A9">
            <w:pPr>
              <w:jc w:val="center"/>
              <w:rPr>
                <w:rFonts w:ascii="仿宋" w:eastAsia="仿宋" w:hAnsi="仿宋"/>
              </w:rPr>
            </w:pPr>
          </w:p>
        </w:tc>
        <w:tc>
          <w:tcPr>
            <w:tcW w:w="1290" w:type="dxa"/>
            <w:vMerge w:val="restart"/>
            <w:vAlign w:val="center"/>
          </w:tcPr>
          <w:p w:rsidR="003633A9" w:rsidRPr="007D0556" w:rsidRDefault="003633A9">
            <w:pPr>
              <w:jc w:val="center"/>
              <w:rPr>
                <w:rFonts w:ascii="仿宋" w:eastAsia="仿宋" w:hAnsi="仿宋"/>
              </w:rPr>
            </w:pPr>
          </w:p>
        </w:tc>
        <w:tc>
          <w:tcPr>
            <w:tcW w:w="1153" w:type="dxa"/>
            <w:vMerge w:val="restart"/>
            <w:vAlign w:val="center"/>
          </w:tcPr>
          <w:p w:rsidR="003633A9" w:rsidRPr="007D0556" w:rsidRDefault="003633A9">
            <w:pPr>
              <w:jc w:val="center"/>
              <w:rPr>
                <w:rFonts w:ascii="仿宋" w:eastAsia="仿宋" w:hAnsi="仿宋"/>
              </w:rPr>
            </w:pPr>
          </w:p>
        </w:tc>
      </w:tr>
      <w:tr w:rsidR="003633A9" w:rsidRPr="007D0556">
        <w:trPr>
          <w:trHeight w:val="858"/>
        </w:trPr>
        <w:tc>
          <w:tcPr>
            <w:tcW w:w="1913" w:type="dxa"/>
            <w:vAlign w:val="center"/>
          </w:tcPr>
          <w:p w:rsidR="003633A9" w:rsidRPr="007D0556" w:rsidRDefault="003633A9">
            <w:pPr>
              <w:jc w:val="center"/>
              <w:rPr>
                <w:rFonts w:ascii="仿宋" w:eastAsia="仿宋" w:hAnsi="仿宋"/>
              </w:rPr>
            </w:pPr>
          </w:p>
        </w:tc>
        <w:tc>
          <w:tcPr>
            <w:tcW w:w="1188" w:type="dxa"/>
            <w:vAlign w:val="center"/>
          </w:tcPr>
          <w:p w:rsidR="003633A9" w:rsidRPr="007D0556" w:rsidRDefault="003633A9">
            <w:pPr>
              <w:jc w:val="center"/>
              <w:rPr>
                <w:rFonts w:ascii="仿宋" w:eastAsia="仿宋" w:hAnsi="仿宋"/>
              </w:rPr>
            </w:pPr>
          </w:p>
        </w:tc>
        <w:tc>
          <w:tcPr>
            <w:tcW w:w="1714" w:type="dxa"/>
            <w:vAlign w:val="center"/>
          </w:tcPr>
          <w:p w:rsidR="003633A9" w:rsidRPr="007D0556" w:rsidRDefault="003633A9">
            <w:pPr>
              <w:jc w:val="center"/>
              <w:rPr>
                <w:rFonts w:ascii="仿宋" w:eastAsia="仿宋" w:hAnsi="仿宋"/>
              </w:rPr>
            </w:pPr>
          </w:p>
        </w:tc>
        <w:tc>
          <w:tcPr>
            <w:tcW w:w="1289" w:type="dxa"/>
            <w:vAlign w:val="center"/>
          </w:tcPr>
          <w:p w:rsidR="003633A9" w:rsidRPr="007D0556" w:rsidRDefault="003633A9">
            <w:pPr>
              <w:jc w:val="center"/>
              <w:rPr>
                <w:rFonts w:ascii="仿宋" w:eastAsia="仿宋" w:hAnsi="仿宋"/>
              </w:rPr>
            </w:pPr>
          </w:p>
        </w:tc>
        <w:tc>
          <w:tcPr>
            <w:tcW w:w="1290" w:type="dxa"/>
            <w:vAlign w:val="center"/>
          </w:tcPr>
          <w:p w:rsidR="003633A9" w:rsidRPr="007D0556" w:rsidRDefault="003633A9">
            <w:pPr>
              <w:jc w:val="center"/>
              <w:rPr>
                <w:rFonts w:ascii="仿宋" w:eastAsia="仿宋" w:hAnsi="仿宋"/>
              </w:rPr>
            </w:pPr>
          </w:p>
        </w:tc>
        <w:tc>
          <w:tcPr>
            <w:tcW w:w="1290" w:type="dxa"/>
            <w:vMerge/>
            <w:vAlign w:val="center"/>
          </w:tcPr>
          <w:p w:rsidR="003633A9" w:rsidRPr="007D0556" w:rsidRDefault="003633A9">
            <w:pPr>
              <w:jc w:val="center"/>
              <w:rPr>
                <w:rFonts w:ascii="仿宋" w:eastAsia="仿宋" w:hAnsi="仿宋"/>
              </w:rPr>
            </w:pPr>
          </w:p>
        </w:tc>
        <w:tc>
          <w:tcPr>
            <w:tcW w:w="1153" w:type="dxa"/>
            <w:vMerge/>
            <w:vAlign w:val="center"/>
          </w:tcPr>
          <w:p w:rsidR="003633A9" w:rsidRPr="007D0556" w:rsidRDefault="003633A9">
            <w:pPr>
              <w:jc w:val="center"/>
              <w:rPr>
                <w:rFonts w:ascii="仿宋" w:eastAsia="仿宋" w:hAnsi="仿宋"/>
              </w:rPr>
            </w:pPr>
          </w:p>
        </w:tc>
      </w:tr>
      <w:tr w:rsidR="003633A9" w:rsidRPr="007D0556">
        <w:trPr>
          <w:trHeight w:val="894"/>
        </w:trPr>
        <w:tc>
          <w:tcPr>
            <w:tcW w:w="1913" w:type="dxa"/>
            <w:vAlign w:val="center"/>
          </w:tcPr>
          <w:p w:rsidR="003633A9" w:rsidRPr="007D0556" w:rsidRDefault="003633A9">
            <w:pPr>
              <w:jc w:val="center"/>
              <w:rPr>
                <w:rFonts w:ascii="仿宋" w:eastAsia="仿宋" w:hAnsi="仿宋"/>
              </w:rPr>
            </w:pPr>
          </w:p>
        </w:tc>
        <w:tc>
          <w:tcPr>
            <w:tcW w:w="1188" w:type="dxa"/>
            <w:vAlign w:val="center"/>
          </w:tcPr>
          <w:p w:rsidR="003633A9" w:rsidRPr="007D0556" w:rsidRDefault="003633A9">
            <w:pPr>
              <w:jc w:val="center"/>
              <w:rPr>
                <w:rFonts w:ascii="仿宋" w:eastAsia="仿宋" w:hAnsi="仿宋"/>
              </w:rPr>
            </w:pPr>
          </w:p>
        </w:tc>
        <w:tc>
          <w:tcPr>
            <w:tcW w:w="1714" w:type="dxa"/>
            <w:vAlign w:val="center"/>
          </w:tcPr>
          <w:p w:rsidR="003633A9" w:rsidRPr="007D0556" w:rsidRDefault="003633A9">
            <w:pPr>
              <w:jc w:val="center"/>
              <w:rPr>
                <w:rFonts w:ascii="仿宋" w:eastAsia="仿宋" w:hAnsi="仿宋"/>
              </w:rPr>
            </w:pPr>
          </w:p>
        </w:tc>
        <w:tc>
          <w:tcPr>
            <w:tcW w:w="1289" w:type="dxa"/>
            <w:vAlign w:val="center"/>
          </w:tcPr>
          <w:p w:rsidR="003633A9" w:rsidRPr="007D0556" w:rsidRDefault="003633A9">
            <w:pPr>
              <w:jc w:val="center"/>
              <w:rPr>
                <w:rFonts w:ascii="仿宋" w:eastAsia="仿宋" w:hAnsi="仿宋"/>
              </w:rPr>
            </w:pPr>
          </w:p>
        </w:tc>
        <w:tc>
          <w:tcPr>
            <w:tcW w:w="1290" w:type="dxa"/>
            <w:vAlign w:val="center"/>
          </w:tcPr>
          <w:p w:rsidR="003633A9" w:rsidRPr="007D0556" w:rsidRDefault="003633A9">
            <w:pPr>
              <w:jc w:val="center"/>
              <w:rPr>
                <w:rFonts w:ascii="仿宋" w:eastAsia="仿宋" w:hAnsi="仿宋"/>
              </w:rPr>
            </w:pPr>
          </w:p>
        </w:tc>
        <w:tc>
          <w:tcPr>
            <w:tcW w:w="1290" w:type="dxa"/>
            <w:vMerge/>
            <w:vAlign w:val="center"/>
          </w:tcPr>
          <w:p w:rsidR="003633A9" w:rsidRPr="007D0556" w:rsidRDefault="003633A9">
            <w:pPr>
              <w:jc w:val="center"/>
              <w:rPr>
                <w:rFonts w:ascii="仿宋" w:eastAsia="仿宋" w:hAnsi="仿宋"/>
              </w:rPr>
            </w:pPr>
          </w:p>
        </w:tc>
        <w:tc>
          <w:tcPr>
            <w:tcW w:w="1153" w:type="dxa"/>
            <w:vMerge/>
            <w:vAlign w:val="center"/>
          </w:tcPr>
          <w:p w:rsidR="003633A9" w:rsidRPr="007D0556" w:rsidRDefault="003633A9">
            <w:pPr>
              <w:jc w:val="center"/>
              <w:rPr>
                <w:rFonts w:ascii="仿宋" w:eastAsia="仿宋" w:hAnsi="仿宋"/>
              </w:rPr>
            </w:pPr>
          </w:p>
        </w:tc>
      </w:tr>
      <w:tr w:rsidR="003633A9" w:rsidRPr="007D0556">
        <w:trPr>
          <w:trHeight w:val="828"/>
        </w:trPr>
        <w:tc>
          <w:tcPr>
            <w:tcW w:w="1913" w:type="dxa"/>
            <w:vAlign w:val="center"/>
          </w:tcPr>
          <w:p w:rsidR="003633A9" w:rsidRPr="007D0556" w:rsidRDefault="003633A9">
            <w:pPr>
              <w:jc w:val="center"/>
              <w:rPr>
                <w:rFonts w:ascii="仿宋" w:eastAsia="仿宋" w:hAnsi="仿宋"/>
              </w:rPr>
            </w:pPr>
          </w:p>
        </w:tc>
        <w:tc>
          <w:tcPr>
            <w:tcW w:w="1188" w:type="dxa"/>
            <w:vAlign w:val="center"/>
          </w:tcPr>
          <w:p w:rsidR="003633A9" w:rsidRPr="007D0556" w:rsidRDefault="003633A9">
            <w:pPr>
              <w:jc w:val="center"/>
              <w:rPr>
                <w:rFonts w:ascii="仿宋" w:eastAsia="仿宋" w:hAnsi="仿宋"/>
              </w:rPr>
            </w:pPr>
          </w:p>
        </w:tc>
        <w:tc>
          <w:tcPr>
            <w:tcW w:w="1714" w:type="dxa"/>
            <w:vAlign w:val="center"/>
          </w:tcPr>
          <w:p w:rsidR="003633A9" w:rsidRPr="007D0556" w:rsidRDefault="003633A9">
            <w:pPr>
              <w:jc w:val="center"/>
              <w:rPr>
                <w:rFonts w:ascii="仿宋" w:eastAsia="仿宋" w:hAnsi="仿宋"/>
              </w:rPr>
            </w:pPr>
          </w:p>
        </w:tc>
        <w:tc>
          <w:tcPr>
            <w:tcW w:w="1289" w:type="dxa"/>
            <w:vAlign w:val="center"/>
          </w:tcPr>
          <w:p w:rsidR="003633A9" w:rsidRPr="007D0556" w:rsidRDefault="003633A9">
            <w:pPr>
              <w:jc w:val="center"/>
              <w:rPr>
                <w:rFonts w:ascii="仿宋" w:eastAsia="仿宋" w:hAnsi="仿宋"/>
              </w:rPr>
            </w:pPr>
          </w:p>
        </w:tc>
        <w:tc>
          <w:tcPr>
            <w:tcW w:w="1290" w:type="dxa"/>
            <w:vAlign w:val="center"/>
          </w:tcPr>
          <w:p w:rsidR="003633A9" w:rsidRPr="007D0556" w:rsidRDefault="003633A9">
            <w:pPr>
              <w:jc w:val="center"/>
              <w:rPr>
                <w:rFonts w:ascii="仿宋" w:eastAsia="仿宋" w:hAnsi="仿宋"/>
              </w:rPr>
            </w:pPr>
          </w:p>
        </w:tc>
        <w:tc>
          <w:tcPr>
            <w:tcW w:w="1290" w:type="dxa"/>
            <w:vMerge/>
            <w:vAlign w:val="center"/>
          </w:tcPr>
          <w:p w:rsidR="003633A9" w:rsidRPr="007D0556" w:rsidRDefault="003633A9">
            <w:pPr>
              <w:jc w:val="center"/>
              <w:rPr>
                <w:rFonts w:ascii="仿宋" w:eastAsia="仿宋" w:hAnsi="仿宋"/>
              </w:rPr>
            </w:pPr>
          </w:p>
        </w:tc>
        <w:tc>
          <w:tcPr>
            <w:tcW w:w="1153" w:type="dxa"/>
            <w:vMerge/>
            <w:vAlign w:val="center"/>
          </w:tcPr>
          <w:p w:rsidR="003633A9" w:rsidRPr="007D0556" w:rsidRDefault="003633A9">
            <w:pPr>
              <w:jc w:val="center"/>
              <w:rPr>
                <w:rFonts w:ascii="仿宋" w:eastAsia="仿宋" w:hAnsi="仿宋"/>
              </w:rPr>
            </w:pPr>
          </w:p>
        </w:tc>
      </w:tr>
    </w:tbl>
    <w:p w:rsidR="003633A9" w:rsidRPr="007D0556" w:rsidRDefault="004C1A2F" w:rsidP="007D0556">
      <w:pPr>
        <w:adjustRightInd w:val="0"/>
        <w:snapToGrid w:val="0"/>
        <w:ind w:leftChars="-50" w:left="-105" w:rightChars="-50" w:right="-105"/>
        <w:rPr>
          <w:rFonts w:ascii="仿宋" w:eastAsia="仿宋" w:hAnsi="仿宋"/>
          <w:color w:val="000000"/>
          <w:w w:val="80"/>
          <w:kern w:val="22"/>
          <w:sz w:val="28"/>
          <w:szCs w:val="28"/>
        </w:rPr>
      </w:pPr>
      <w:r w:rsidRPr="007D0556">
        <w:rPr>
          <w:rFonts w:ascii="仿宋" w:eastAsia="仿宋" w:hAnsi="仿宋" w:hint="eastAsia"/>
          <w:w w:val="80"/>
          <w:kern w:val="22"/>
          <w:sz w:val="28"/>
          <w:szCs w:val="28"/>
        </w:rPr>
        <w:t>地址</w:t>
      </w:r>
      <w:r w:rsidRPr="007D0556">
        <w:rPr>
          <w:rFonts w:ascii="仿宋" w:eastAsia="仿宋" w:hAnsi="仿宋" w:hint="eastAsia"/>
          <w:color w:val="000000"/>
          <w:w w:val="80"/>
          <w:kern w:val="22"/>
          <w:sz w:val="28"/>
          <w:szCs w:val="28"/>
        </w:rPr>
        <w:t>：</w:t>
      </w:r>
      <w:r w:rsidR="00AE2432" w:rsidRPr="007D0556">
        <w:rPr>
          <w:rFonts w:ascii="仿宋" w:eastAsia="仿宋" w:hAnsi="仿宋" w:hint="eastAsia"/>
          <w:b/>
          <w:color w:val="000000"/>
          <w:w w:val="80"/>
          <w:kern w:val="22"/>
          <w:sz w:val="28"/>
          <w:szCs w:val="28"/>
        </w:rPr>
        <w:t>江苏南通</w:t>
      </w:r>
      <w:r w:rsidR="00AE2432">
        <w:rPr>
          <w:rFonts w:ascii="仿宋" w:eastAsia="仿宋" w:hAnsi="仿宋" w:hint="eastAsia"/>
          <w:b/>
          <w:color w:val="000000"/>
          <w:w w:val="80"/>
          <w:kern w:val="22"/>
          <w:sz w:val="28"/>
          <w:szCs w:val="28"/>
        </w:rPr>
        <w:t>星程</w:t>
      </w:r>
      <w:proofErr w:type="gramStart"/>
      <w:r w:rsidR="00AE2432">
        <w:rPr>
          <w:rFonts w:ascii="仿宋" w:eastAsia="仿宋" w:hAnsi="仿宋" w:hint="eastAsia"/>
          <w:b/>
          <w:color w:val="000000"/>
          <w:w w:val="80"/>
          <w:kern w:val="22"/>
          <w:sz w:val="28"/>
          <w:szCs w:val="28"/>
        </w:rPr>
        <w:t>国际海缘酒店</w:t>
      </w:r>
      <w:proofErr w:type="gramEnd"/>
      <w:r w:rsidRPr="007D0556">
        <w:rPr>
          <w:rFonts w:ascii="仿宋" w:eastAsia="仿宋" w:hAnsi="仿宋" w:hint="eastAsia"/>
          <w:color w:val="000000"/>
          <w:w w:val="80"/>
          <w:kern w:val="22"/>
          <w:sz w:val="28"/>
          <w:szCs w:val="28"/>
        </w:rPr>
        <w:t>。</w:t>
      </w:r>
    </w:p>
    <w:sectPr w:rsidR="003633A9" w:rsidRPr="007D0556">
      <w:headerReference w:type="default" r:id="rId15"/>
      <w:footerReference w:type="default" r:id="rId16"/>
      <w:pgSz w:w="11906" w:h="16838"/>
      <w:pgMar w:top="851" w:right="991" w:bottom="992" w:left="1134" w:header="851" w:footer="538"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71B5" w:rsidRDefault="00F671B5">
      <w:r>
        <w:separator/>
      </w:r>
    </w:p>
  </w:endnote>
  <w:endnote w:type="continuationSeparator" w:id="0">
    <w:p w:rsidR="00F671B5" w:rsidRDefault="00F671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77C8" w:rsidRDefault="000077C8">
    <w:pPr>
      <w:pStyle w:val="a3"/>
      <w:jc w:val="right"/>
      <w:rPr>
        <w:rFonts w:ascii="仿宋" w:eastAsia="仿宋" w:hAnsi="仿宋"/>
      </w:rPr>
    </w:pPr>
    <w:r>
      <w:rPr>
        <w:noProof/>
      </w:rPr>
      <mc:AlternateContent>
        <mc:Choice Requires="wps">
          <w:drawing>
            <wp:anchor distT="0" distB="0" distL="114300" distR="114300" simplePos="0" relativeHeight="251657728" behindDoc="0" locked="0" layoutInCell="1" allowOverlap="1">
              <wp:simplePos x="0" y="0"/>
              <wp:positionH relativeFrom="column">
                <wp:posOffset>4558030</wp:posOffset>
              </wp:positionH>
              <wp:positionV relativeFrom="paragraph">
                <wp:posOffset>80645</wp:posOffset>
              </wp:positionV>
              <wp:extent cx="1544320" cy="0"/>
              <wp:effectExtent l="10795" t="8255" r="6985" b="1079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43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D93266E" id="_x0000_t32" coordsize="21600,21600" o:spt="32" o:oned="t" path="m,l21600,21600e" filled="f">
              <v:path arrowok="t" fillok="f" o:connecttype="none"/>
              <o:lock v:ext="edit" shapetype="t"/>
            </v:shapetype>
            <v:shape id="AutoShape 1" o:spid="_x0000_s1026" type="#_x0000_t32" style="position:absolute;left:0;text-align:left;margin-left:358.9pt;margin-top:6.35pt;width:121.6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"/>
          </w:pict>
        </mc:Fallback>
      </mc:AlternateContent>
    </w:r>
  </w:p>
  <w:p w:rsidR="000077C8" w:rsidRDefault="000077C8">
    <w:pPr>
      <w:jc w:val="right"/>
      <w:rPr>
        <w:rFonts w:ascii="仿宋" w:eastAsia="仿宋" w:hAnsi="仿宋"/>
      </w:rPr>
    </w:pPr>
    <w:r>
      <w:rPr>
        <w:rFonts w:ascii="仿宋" w:eastAsia="仿宋" w:hAnsi="仿宋"/>
      </w:rPr>
      <w:t>2016 (</w:t>
    </w:r>
    <w:r>
      <w:rPr>
        <w:rFonts w:ascii="仿宋" w:eastAsia="仿宋" w:hAnsi="仿宋" w:hint="eastAsia"/>
      </w:rPr>
      <w:t>第五届</w:t>
    </w:r>
    <w:r>
      <w:rPr>
        <w:rFonts w:ascii="仿宋" w:eastAsia="仿宋" w:hAnsi="仿宋"/>
      </w:rPr>
      <w:t xml:space="preserve">) </w:t>
    </w:r>
    <w:proofErr w:type="gramStart"/>
    <w:r>
      <w:rPr>
        <w:rFonts w:ascii="仿宋" w:eastAsia="仿宋" w:hAnsi="仿宋" w:hint="eastAsia"/>
      </w:rPr>
      <w:t>誉鸿海外农</w:t>
    </w:r>
    <w:proofErr w:type="gramEnd"/>
    <w:r>
      <w:rPr>
        <w:rFonts w:ascii="仿宋" w:eastAsia="仿宋" w:hAnsi="仿宋" w:hint="eastAsia"/>
      </w:rPr>
      <w:t>化市场与登记研讨会</w:t>
    </w:r>
    <w:r>
      <w:rPr>
        <w:rFonts w:ascii="仿宋" w:eastAsia="仿宋" w:hAnsi="仿宋"/>
      </w:rPr>
      <w:t xml:space="preserve"> </w:t>
    </w:r>
    <w:r>
      <w:rPr>
        <w:rFonts w:ascii="仿宋" w:eastAsia="仿宋" w:hAnsi="仿宋"/>
      </w:rPr>
      <w:fldChar w:fldCharType="begin"/>
    </w:r>
    <w:r>
      <w:rPr>
        <w:rFonts w:ascii="仿宋" w:eastAsia="仿宋" w:hAnsi="仿宋"/>
      </w:rPr>
      <w:instrText>PAGE</w:instrText>
    </w:r>
    <w:r>
      <w:rPr>
        <w:rFonts w:ascii="仿宋" w:eastAsia="仿宋" w:hAnsi="仿宋"/>
      </w:rPr>
      <w:fldChar w:fldCharType="separate"/>
    </w:r>
    <w:r w:rsidR="00E64C84">
      <w:rPr>
        <w:rFonts w:ascii="仿宋" w:eastAsia="仿宋" w:hAnsi="仿宋"/>
        <w:noProof/>
      </w:rPr>
      <w:t>2</w:t>
    </w:r>
    <w:r>
      <w:rPr>
        <w:rFonts w:ascii="仿宋" w:eastAsia="仿宋" w:hAnsi="仿宋"/>
      </w:rPr>
      <w:fldChar w:fldCharType="end"/>
    </w:r>
    <w:r>
      <w:rPr>
        <w:rFonts w:ascii="仿宋" w:eastAsia="仿宋" w:hAnsi="仿宋"/>
      </w:rPr>
      <w:t xml:space="preserve"> / </w:t>
    </w:r>
    <w:r>
      <w:rPr>
        <w:rFonts w:ascii="仿宋" w:eastAsia="仿宋" w:hAnsi="仿宋"/>
      </w:rPr>
      <w:fldChar w:fldCharType="begin"/>
    </w:r>
    <w:r>
      <w:rPr>
        <w:rFonts w:ascii="仿宋" w:eastAsia="仿宋" w:hAnsi="仿宋"/>
      </w:rPr>
      <w:instrText>NUMPAGES</w:instrText>
    </w:r>
    <w:r>
      <w:rPr>
        <w:rFonts w:ascii="仿宋" w:eastAsia="仿宋" w:hAnsi="仿宋"/>
      </w:rPr>
      <w:fldChar w:fldCharType="separate"/>
    </w:r>
    <w:r w:rsidR="00E64C84">
      <w:rPr>
        <w:rFonts w:ascii="仿宋" w:eastAsia="仿宋" w:hAnsi="仿宋"/>
        <w:noProof/>
      </w:rPr>
      <w:t>2</w:t>
    </w:r>
    <w:r>
      <w:rPr>
        <w:rFonts w:ascii="仿宋" w:eastAsia="仿宋" w:hAnsi="仿宋"/>
      </w:rPr>
      <w:fldChar w:fldCharType="end"/>
    </w:r>
  </w:p>
  <w:p w:rsidR="000077C8" w:rsidRDefault="000077C8">
    <w:pPr>
      <w:pStyle w:val="a3"/>
      <w:wordWrap w:val="0"/>
      <w:jc w:val="right"/>
      <w:rPr>
        <w:rFonts w:ascii="仿宋" w:eastAsia="仿宋" w:hAnsi="仿宋"/>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71B5" w:rsidRDefault="00F671B5">
      <w:r>
        <w:separator/>
      </w:r>
    </w:p>
  </w:footnote>
  <w:footnote w:type="continuationSeparator" w:id="0">
    <w:p w:rsidR="00F671B5" w:rsidRDefault="00F671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77C8" w:rsidRDefault="000077C8">
    <w:pPr>
      <w:pStyle w:val="a4"/>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AD35C05"/>
    <w:multiLevelType w:val="multilevel"/>
    <w:tmpl w:val="6AD35C05"/>
    <w:lvl w:ilvl="0">
      <w:start w:val="1"/>
      <w:numFmt w:val="decimal"/>
      <w:lvlText w:val="%1."/>
      <w:lvlJc w:val="left"/>
      <w:pPr>
        <w:ind w:left="735" w:hanging="420"/>
      </w:pPr>
      <w:rPr>
        <w:rFonts w:cs="Times New Roman"/>
      </w:rPr>
    </w:lvl>
    <w:lvl w:ilvl="1">
      <w:start w:val="1"/>
      <w:numFmt w:val="lowerLetter"/>
      <w:lvlText w:val="%2)"/>
      <w:lvlJc w:val="left"/>
      <w:pPr>
        <w:ind w:left="1155" w:hanging="420"/>
      </w:pPr>
      <w:rPr>
        <w:rFonts w:cs="Times New Roman"/>
      </w:rPr>
    </w:lvl>
    <w:lvl w:ilvl="2">
      <w:start w:val="1"/>
      <w:numFmt w:val="lowerRoman"/>
      <w:lvlText w:val="%3."/>
      <w:lvlJc w:val="right"/>
      <w:pPr>
        <w:ind w:left="1575" w:hanging="420"/>
      </w:pPr>
      <w:rPr>
        <w:rFonts w:cs="Times New Roman"/>
      </w:rPr>
    </w:lvl>
    <w:lvl w:ilvl="3">
      <w:start w:val="1"/>
      <w:numFmt w:val="decimal"/>
      <w:lvlText w:val="%4."/>
      <w:lvlJc w:val="left"/>
      <w:pPr>
        <w:ind w:left="1995" w:hanging="420"/>
      </w:pPr>
      <w:rPr>
        <w:rFonts w:cs="Times New Roman"/>
      </w:rPr>
    </w:lvl>
    <w:lvl w:ilvl="4">
      <w:start w:val="1"/>
      <w:numFmt w:val="lowerLetter"/>
      <w:lvlText w:val="%5)"/>
      <w:lvlJc w:val="left"/>
      <w:pPr>
        <w:ind w:left="2415" w:hanging="420"/>
      </w:pPr>
      <w:rPr>
        <w:rFonts w:cs="Times New Roman"/>
      </w:rPr>
    </w:lvl>
    <w:lvl w:ilvl="5">
      <w:start w:val="1"/>
      <w:numFmt w:val="lowerRoman"/>
      <w:lvlText w:val="%6."/>
      <w:lvlJc w:val="right"/>
      <w:pPr>
        <w:ind w:left="2835" w:hanging="420"/>
      </w:pPr>
      <w:rPr>
        <w:rFonts w:cs="Times New Roman"/>
      </w:rPr>
    </w:lvl>
    <w:lvl w:ilvl="6">
      <w:start w:val="1"/>
      <w:numFmt w:val="decimal"/>
      <w:lvlText w:val="%7."/>
      <w:lvlJc w:val="left"/>
      <w:pPr>
        <w:ind w:left="3255" w:hanging="420"/>
      </w:pPr>
      <w:rPr>
        <w:rFonts w:cs="Times New Roman"/>
      </w:rPr>
    </w:lvl>
    <w:lvl w:ilvl="7">
      <w:start w:val="1"/>
      <w:numFmt w:val="lowerLetter"/>
      <w:lvlText w:val="%8)"/>
      <w:lvlJc w:val="left"/>
      <w:pPr>
        <w:ind w:left="3675" w:hanging="420"/>
      </w:pPr>
      <w:rPr>
        <w:rFonts w:cs="Times New Roman"/>
      </w:rPr>
    </w:lvl>
    <w:lvl w:ilvl="8">
      <w:start w:val="1"/>
      <w:numFmt w:val="lowerRoman"/>
      <w:lvlText w:val="%9."/>
      <w:lvlJc w:val="right"/>
      <w:pPr>
        <w:ind w:left="4095"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noLineBreaksAfter w:lang="zh-CN" w:val="$([{£¥·‘“〈《「『【〔〖〝﹙﹛﹝＄（．［｛￡￥"/>
  <w:noLineBreaksBefore w:lang="zh-CN" w:val="!%),.:;&gt;?]}¢¨°·ˇˉ―‖’”…‰′″›℃∶、。〃〉》」』】〕〗〞︶︺︾﹀﹄﹚﹜﹞！＂％＇），．：；？］｀｜｝～￠"/>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6B7"/>
    <w:rsid w:val="0000682D"/>
    <w:rsid w:val="000077C8"/>
    <w:rsid w:val="000201E0"/>
    <w:rsid w:val="00020D50"/>
    <w:rsid w:val="00021E42"/>
    <w:rsid w:val="00022410"/>
    <w:rsid w:val="00023091"/>
    <w:rsid w:val="00026632"/>
    <w:rsid w:val="000276F3"/>
    <w:rsid w:val="00027F7D"/>
    <w:rsid w:val="00030373"/>
    <w:rsid w:val="00031E33"/>
    <w:rsid w:val="00037432"/>
    <w:rsid w:val="00041AB6"/>
    <w:rsid w:val="0006364D"/>
    <w:rsid w:val="00064F5C"/>
    <w:rsid w:val="000735FA"/>
    <w:rsid w:val="00084CE9"/>
    <w:rsid w:val="00090E18"/>
    <w:rsid w:val="000A512D"/>
    <w:rsid w:val="000B16BB"/>
    <w:rsid w:val="000C4561"/>
    <w:rsid w:val="000C780E"/>
    <w:rsid w:val="000D157C"/>
    <w:rsid w:val="000E26D9"/>
    <w:rsid w:val="0010581A"/>
    <w:rsid w:val="00114F5C"/>
    <w:rsid w:val="001204EE"/>
    <w:rsid w:val="00121AD7"/>
    <w:rsid w:val="00122563"/>
    <w:rsid w:val="00127A82"/>
    <w:rsid w:val="00133906"/>
    <w:rsid w:val="001357B0"/>
    <w:rsid w:val="00137689"/>
    <w:rsid w:val="001403C1"/>
    <w:rsid w:val="00146574"/>
    <w:rsid w:val="001516C2"/>
    <w:rsid w:val="00164C01"/>
    <w:rsid w:val="00172A36"/>
    <w:rsid w:val="00173C24"/>
    <w:rsid w:val="00173CCC"/>
    <w:rsid w:val="0018110B"/>
    <w:rsid w:val="001814F9"/>
    <w:rsid w:val="0018306E"/>
    <w:rsid w:val="001914B8"/>
    <w:rsid w:val="00194834"/>
    <w:rsid w:val="001C4076"/>
    <w:rsid w:val="001E0FA6"/>
    <w:rsid w:val="001E3DAB"/>
    <w:rsid w:val="001E61EB"/>
    <w:rsid w:val="00215359"/>
    <w:rsid w:val="002242D1"/>
    <w:rsid w:val="00224CA3"/>
    <w:rsid w:val="00237823"/>
    <w:rsid w:val="002419AD"/>
    <w:rsid w:val="002559C9"/>
    <w:rsid w:val="00270BE1"/>
    <w:rsid w:val="002849AE"/>
    <w:rsid w:val="00292DF4"/>
    <w:rsid w:val="002B0373"/>
    <w:rsid w:val="002C036F"/>
    <w:rsid w:val="002C17D4"/>
    <w:rsid w:val="002E0E40"/>
    <w:rsid w:val="002E2488"/>
    <w:rsid w:val="002E2E84"/>
    <w:rsid w:val="002E5D6A"/>
    <w:rsid w:val="002F1316"/>
    <w:rsid w:val="003031DE"/>
    <w:rsid w:val="003044E7"/>
    <w:rsid w:val="00305621"/>
    <w:rsid w:val="00317F8E"/>
    <w:rsid w:val="00330EC6"/>
    <w:rsid w:val="003310CE"/>
    <w:rsid w:val="00331F67"/>
    <w:rsid w:val="003404E0"/>
    <w:rsid w:val="00343AAF"/>
    <w:rsid w:val="00345D20"/>
    <w:rsid w:val="003467BC"/>
    <w:rsid w:val="003559F7"/>
    <w:rsid w:val="00356871"/>
    <w:rsid w:val="0035692B"/>
    <w:rsid w:val="003633A9"/>
    <w:rsid w:val="0038307B"/>
    <w:rsid w:val="003846F6"/>
    <w:rsid w:val="00386BA3"/>
    <w:rsid w:val="0039773B"/>
    <w:rsid w:val="003A3B44"/>
    <w:rsid w:val="003B0AB0"/>
    <w:rsid w:val="003B3623"/>
    <w:rsid w:val="003B4A20"/>
    <w:rsid w:val="003C2929"/>
    <w:rsid w:val="003C310D"/>
    <w:rsid w:val="003E25AC"/>
    <w:rsid w:val="003E56FA"/>
    <w:rsid w:val="00401777"/>
    <w:rsid w:val="00402DBA"/>
    <w:rsid w:val="0041484F"/>
    <w:rsid w:val="00420B75"/>
    <w:rsid w:val="0043082B"/>
    <w:rsid w:val="00444B8A"/>
    <w:rsid w:val="0044615E"/>
    <w:rsid w:val="00447684"/>
    <w:rsid w:val="00454A8D"/>
    <w:rsid w:val="00457F58"/>
    <w:rsid w:val="004A0B54"/>
    <w:rsid w:val="004A49E6"/>
    <w:rsid w:val="004C1A2F"/>
    <w:rsid w:val="004D25A7"/>
    <w:rsid w:val="004E28B4"/>
    <w:rsid w:val="004E36A8"/>
    <w:rsid w:val="004F3942"/>
    <w:rsid w:val="004F60A9"/>
    <w:rsid w:val="0050751A"/>
    <w:rsid w:val="005079E4"/>
    <w:rsid w:val="0051060E"/>
    <w:rsid w:val="00510AE0"/>
    <w:rsid w:val="0051461A"/>
    <w:rsid w:val="00520357"/>
    <w:rsid w:val="00522EC2"/>
    <w:rsid w:val="005255AA"/>
    <w:rsid w:val="00544C3D"/>
    <w:rsid w:val="00547608"/>
    <w:rsid w:val="00555A13"/>
    <w:rsid w:val="005A7EA1"/>
    <w:rsid w:val="005C0528"/>
    <w:rsid w:val="005C3B79"/>
    <w:rsid w:val="005C5434"/>
    <w:rsid w:val="005D173C"/>
    <w:rsid w:val="005D207E"/>
    <w:rsid w:val="005D7176"/>
    <w:rsid w:val="005D7B51"/>
    <w:rsid w:val="005E1694"/>
    <w:rsid w:val="005E2E75"/>
    <w:rsid w:val="005E305E"/>
    <w:rsid w:val="005F7FE3"/>
    <w:rsid w:val="0060154D"/>
    <w:rsid w:val="00606BF6"/>
    <w:rsid w:val="00612A7C"/>
    <w:rsid w:val="0061428C"/>
    <w:rsid w:val="0062698D"/>
    <w:rsid w:val="00641A7F"/>
    <w:rsid w:val="00657AED"/>
    <w:rsid w:val="00665A2C"/>
    <w:rsid w:val="00667E5D"/>
    <w:rsid w:val="0068671D"/>
    <w:rsid w:val="00696186"/>
    <w:rsid w:val="006961A6"/>
    <w:rsid w:val="006B72BC"/>
    <w:rsid w:val="006D6056"/>
    <w:rsid w:val="006D71D3"/>
    <w:rsid w:val="006F76BF"/>
    <w:rsid w:val="00703953"/>
    <w:rsid w:val="00731BB3"/>
    <w:rsid w:val="007332ED"/>
    <w:rsid w:val="007345A5"/>
    <w:rsid w:val="00740C90"/>
    <w:rsid w:val="00742CC3"/>
    <w:rsid w:val="00744043"/>
    <w:rsid w:val="007479C5"/>
    <w:rsid w:val="00747BE1"/>
    <w:rsid w:val="00785339"/>
    <w:rsid w:val="00785C34"/>
    <w:rsid w:val="007934DF"/>
    <w:rsid w:val="007A03F7"/>
    <w:rsid w:val="007B77C1"/>
    <w:rsid w:val="007D0556"/>
    <w:rsid w:val="007D0B6E"/>
    <w:rsid w:val="007D17B0"/>
    <w:rsid w:val="007E0713"/>
    <w:rsid w:val="007E4644"/>
    <w:rsid w:val="007F6F7F"/>
    <w:rsid w:val="00802AAD"/>
    <w:rsid w:val="00814C37"/>
    <w:rsid w:val="00832D26"/>
    <w:rsid w:val="008516B7"/>
    <w:rsid w:val="00863C1D"/>
    <w:rsid w:val="00866F99"/>
    <w:rsid w:val="00881980"/>
    <w:rsid w:val="008820C3"/>
    <w:rsid w:val="008845A0"/>
    <w:rsid w:val="008846EB"/>
    <w:rsid w:val="00884F1A"/>
    <w:rsid w:val="00885C4E"/>
    <w:rsid w:val="008860FE"/>
    <w:rsid w:val="00886110"/>
    <w:rsid w:val="008B7405"/>
    <w:rsid w:val="008D4916"/>
    <w:rsid w:val="008E261C"/>
    <w:rsid w:val="0090077E"/>
    <w:rsid w:val="00912358"/>
    <w:rsid w:val="00912E13"/>
    <w:rsid w:val="00924785"/>
    <w:rsid w:val="009335B1"/>
    <w:rsid w:val="00942296"/>
    <w:rsid w:val="00962F99"/>
    <w:rsid w:val="00971EB3"/>
    <w:rsid w:val="00973A6F"/>
    <w:rsid w:val="00976651"/>
    <w:rsid w:val="009B6F63"/>
    <w:rsid w:val="009C646B"/>
    <w:rsid w:val="009E2FD3"/>
    <w:rsid w:val="009F35F3"/>
    <w:rsid w:val="009F41A5"/>
    <w:rsid w:val="00A04567"/>
    <w:rsid w:val="00A04806"/>
    <w:rsid w:val="00A10CF0"/>
    <w:rsid w:val="00A13DAA"/>
    <w:rsid w:val="00A140C7"/>
    <w:rsid w:val="00A44689"/>
    <w:rsid w:val="00A45699"/>
    <w:rsid w:val="00A50A0E"/>
    <w:rsid w:val="00A67863"/>
    <w:rsid w:val="00A73065"/>
    <w:rsid w:val="00A73849"/>
    <w:rsid w:val="00AA0149"/>
    <w:rsid w:val="00AB0B67"/>
    <w:rsid w:val="00AB1E54"/>
    <w:rsid w:val="00AD54F8"/>
    <w:rsid w:val="00AD58E9"/>
    <w:rsid w:val="00AE2432"/>
    <w:rsid w:val="00AE42E4"/>
    <w:rsid w:val="00AE7B09"/>
    <w:rsid w:val="00B05E79"/>
    <w:rsid w:val="00B11058"/>
    <w:rsid w:val="00B14F80"/>
    <w:rsid w:val="00B2156F"/>
    <w:rsid w:val="00B26403"/>
    <w:rsid w:val="00B30582"/>
    <w:rsid w:val="00B31949"/>
    <w:rsid w:val="00B33C2C"/>
    <w:rsid w:val="00B404DA"/>
    <w:rsid w:val="00B406FD"/>
    <w:rsid w:val="00B454E7"/>
    <w:rsid w:val="00B46574"/>
    <w:rsid w:val="00B61B63"/>
    <w:rsid w:val="00B65554"/>
    <w:rsid w:val="00B7729A"/>
    <w:rsid w:val="00B775BF"/>
    <w:rsid w:val="00B77F2A"/>
    <w:rsid w:val="00B81FD0"/>
    <w:rsid w:val="00B855FC"/>
    <w:rsid w:val="00B90CBA"/>
    <w:rsid w:val="00B91CFA"/>
    <w:rsid w:val="00B966FB"/>
    <w:rsid w:val="00BA6033"/>
    <w:rsid w:val="00BB53D2"/>
    <w:rsid w:val="00BE1C6C"/>
    <w:rsid w:val="00BF29BE"/>
    <w:rsid w:val="00C0172B"/>
    <w:rsid w:val="00C06265"/>
    <w:rsid w:val="00C15B94"/>
    <w:rsid w:val="00C178DB"/>
    <w:rsid w:val="00C20D9C"/>
    <w:rsid w:val="00C40EBB"/>
    <w:rsid w:val="00C7060F"/>
    <w:rsid w:val="00C82D0E"/>
    <w:rsid w:val="00C84177"/>
    <w:rsid w:val="00C8774A"/>
    <w:rsid w:val="00CC47AE"/>
    <w:rsid w:val="00CC53F8"/>
    <w:rsid w:val="00CC5465"/>
    <w:rsid w:val="00CD31F9"/>
    <w:rsid w:val="00CE6B77"/>
    <w:rsid w:val="00CF2099"/>
    <w:rsid w:val="00D07534"/>
    <w:rsid w:val="00D417DA"/>
    <w:rsid w:val="00D45533"/>
    <w:rsid w:val="00D6542B"/>
    <w:rsid w:val="00D81629"/>
    <w:rsid w:val="00D8232C"/>
    <w:rsid w:val="00D954CB"/>
    <w:rsid w:val="00D968EB"/>
    <w:rsid w:val="00D97B80"/>
    <w:rsid w:val="00DA2BFE"/>
    <w:rsid w:val="00DA613A"/>
    <w:rsid w:val="00DB4627"/>
    <w:rsid w:val="00DB47CE"/>
    <w:rsid w:val="00DB6728"/>
    <w:rsid w:val="00DB7F6A"/>
    <w:rsid w:val="00DC11CB"/>
    <w:rsid w:val="00DD0CC0"/>
    <w:rsid w:val="00DD6D86"/>
    <w:rsid w:val="00E03C31"/>
    <w:rsid w:val="00E15B7E"/>
    <w:rsid w:val="00E26F59"/>
    <w:rsid w:val="00E3211A"/>
    <w:rsid w:val="00E34DEF"/>
    <w:rsid w:val="00E361E7"/>
    <w:rsid w:val="00E37A7E"/>
    <w:rsid w:val="00E44366"/>
    <w:rsid w:val="00E64C84"/>
    <w:rsid w:val="00E735A0"/>
    <w:rsid w:val="00E90316"/>
    <w:rsid w:val="00E9684A"/>
    <w:rsid w:val="00E974B1"/>
    <w:rsid w:val="00EA4F82"/>
    <w:rsid w:val="00EA5486"/>
    <w:rsid w:val="00EB12AA"/>
    <w:rsid w:val="00EB4262"/>
    <w:rsid w:val="00EB7F13"/>
    <w:rsid w:val="00EC637A"/>
    <w:rsid w:val="00EE526F"/>
    <w:rsid w:val="00F025F3"/>
    <w:rsid w:val="00F03E95"/>
    <w:rsid w:val="00F03F3C"/>
    <w:rsid w:val="00F15C62"/>
    <w:rsid w:val="00F2688B"/>
    <w:rsid w:val="00F36EFB"/>
    <w:rsid w:val="00F5093B"/>
    <w:rsid w:val="00F5451E"/>
    <w:rsid w:val="00F6699E"/>
    <w:rsid w:val="00F671B5"/>
    <w:rsid w:val="00F80AAA"/>
    <w:rsid w:val="00F850C1"/>
    <w:rsid w:val="00F87DF4"/>
    <w:rsid w:val="00F902E8"/>
    <w:rsid w:val="00F978D2"/>
    <w:rsid w:val="00FA06FD"/>
    <w:rsid w:val="00FC37F5"/>
    <w:rsid w:val="00FD4C96"/>
    <w:rsid w:val="00FD6E6D"/>
    <w:rsid w:val="00FE285A"/>
    <w:rsid w:val="00FE3AEC"/>
    <w:rsid w:val="00FE4E05"/>
    <w:rsid w:val="00FF200C"/>
    <w:rsid w:val="00FF5F4C"/>
    <w:rsid w:val="0E5F3EAE"/>
    <w:rsid w:val="31F06E77"/>
    <w:rsid w:val="60567731"/>
    <w:rsid w:val="621E1E94"/>
    <w:rsid w:val="62D475F8"/>
    <w:rsid w:val="65402D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5:docId w15:val="{2075D59A-3D0A-4CE8-9D7C-A6B75CD6B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semiHidden="1" w:unhideWhenUsed="1"/>
    <w:lsdException w:name="Table Grid" w:qFormat="1"/>
    <w:lsdException w:name="Table Theme" w:locked="1" w:semiHidden="1" w:uiPriority="0"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pPr>
      <w:tabs>
        <w:tab w:val="center" w:pos="4153"/>
        <w:tab w:val="right" w:pos="8306"/>
      </w:tabs>
      <w:snapToGrid w:val="0"/>
      <w:jc w:val="left"/>
    </w:pPr>
    <w:rPr>
      <w:sz w:val="18"/>
      <w:szCs w:val="18"/>
    </w:rPr>
  </w:style>
  <w:style w:type="paragraph" w:styleId="a4">
    <w:name w:val="header"/>
    <w:basedOn w:val="a"/>
    <w:link w:val="Char0"/>
    <w:uiPriority w:val="99"/>
    <w:qFormat/>
    <w:pPr>
      <w:pBdr>
        <w:bottom w:val="single" w:sz="6" w:space="1" w:color="auto"/>
      </w:pBdr>
      <w:tabs>
        <w:tab w:val="center" w:pos="4153"/>
        <w:tab w:val="right" w:pos="8306"/>
      </w:tabs>
      <w:snapToGrid w:val="0"/>
      <w:jc w:val="center"/>
    </w:pPr>
    <w:rPr>
      <w:sz w:val="18"/>
      <w:szCs w:val="18"/>
    </w:rPr>
  </w:style>
  <w:style w:type="character" w:styleId="a5">
    <w:name w:val="FollowedHyperlink"/>
    <w:uiPriority w:val="99"/>
    <w:rPr>
      <w:rFonts w:cs="Times New Roman"/>
      <w:color w:val="800080"/>
      <w:u w:val="single"/>
    </w:rPr>
  </w:style>
  <w:style w:type="character" w:styleId="a6">
    <w:name w:val="Hyperlink"/>
    <w:uiPriority w:val="99"/>
    <w:qFormat/>
    <w:rPr>
      <w:rFonts w:cs="Times New Roman"/>
      <w:color w:val="0000FF"/>
      <w:u w:val="single"/>
    </w:rPr>
  </w:style>
  <w:style w:type="table" w:styleId="a7">
    <w:name w:val="Table Grid"/>
    <w:basedOn w:val="a1"/>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uiPriority w:val="99"/>
    <w:locked/>
    <w:rPr>
      <w:kern w:val="2"/>
      <w:sz w:val="18"/>
    </w:rPr>
  </w:style>
  <w:style w:type="character" w:customStyle="1" w:styleId="FooterChar">
    <w:name w:val="Footer Char"/>
    <w:uiPriority w:val="99"/>
    <w:qFormat/>
    <w:locked/>
    <w:rPr>
      <w:kern w:val="2"/>
      <w:sz w:val="18"/>
    </w:rPr>
  </w:style>
  <w:style w:type="character" w:customStyle="1" w:styleId="Char0">
    <w:name w:val="页眉 Char"/>
    <w:link w:val="a4"/>
    <w:uiPriority w:val="99"/>
    <w:semiHidden/>
    <w:rPr>
      <w:sz w:val="18"/>
      <w:szCs w:val="18"/>
    </w:rPr>
  </w:style>
  <w:style w:type="character" w:customStyle="1" w:styleId="Char">
    <w:name w:val="页脚 Char"/>
    <w:link w:val="a3"/>
    <w:uiPriority w:val="99"/>
    <w:semiHidden/>
    <w:qFormat/>
    <w:rPr>
      <w:sz w:val="18"/>
      <w:szCs w:val="18"/>
    </w:rPr>
  </w:style>
  <w:style w:type="character" w:customStyle="1" w:styleId="apple-converted-space">
    <w:name w:val="apple-converted-space"/>
    <w:rsid w:val="002E24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8469878">
      <w:bodyDiv w:val="1"/>
      <w:marLeft w:val="0"/>
      <w:marRight w:val="0"/>
      <w:marTop w:val="0"/>
      <w:marBottom w:val="0"/>
      <w:divBdr>
        <w:top w:val="none" w:sz="0" w:space="0" w:color="auto"/>
        <w:left w:val="none" w:sz="0" w:space="0" w:color="auto"/>
        <w:bottom w:val="none" w:sz="0" w:space="0" w:color="auto"/>
        <w:right w:val="none" w:sz="0" w:space="0" w:color="auto"/>
      </w:divBdr>
      <w:divsChild>
        <w:div w:id="99326502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hirixun@126.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winhonor.com.c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inhonor1@winhonor.com.c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NH10.CN" TargetMode="External"/><Relationship Id="rId4" Type="http://schemas.openxmlformats.org/officeDocument/2006/relationships/settings" Target="settings.xml"/><Relationship Id="rId9" Type="http://schemas.openxmlformats.org/officeDocument/2006/relationships/hyperlink" Target="http://www.winhonor.com.cn" TargetMode="External"/><Relationship Id="rId14" Type="http://schemas.openxmlformats.org/officeDocument/2006/relationships/hyperlink" Target="http://WWW.NH10.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216</TotalTime>
  <Pages>1</Pages>
  <Words>269</Words>
  <Characters>1536</Characters>
  <Application>Microsoft Office Word</Application>
  <DocSecurity>0</DocSecurity>
  <Lines>12</Lines>
  <Paragraphs>3</Paragraphs>
  <ScaleCrop>false</ScaleCrop>
  <Company>微软中国</Company>
  <LinksUpToDate>false</LinksUpToDate>
  <CharactersWithSpaces>1802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2012年　中国首届巴西</dc:title>
  <dc:creator>微软用户</dc:creator>
  <cp:lastModifiedBy>Larry Liu</cp:lastModifiedBy>
  <cp:revision>4</cp:revision>
  <cp:lastPrinted>2014-09-19T08:00:00Z</cp:lastPrinted>
  <dcterms:created xsi:type="dcterms:W3CDTF">2016-09-08T03:42:00Z</dcterms:created>
  <dcterms:modified xsi:type="dcterms:W3CDTF">2016-09-08T07:21:00Z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2052-10.1.0.5862</vt:lpwstr>
  </property>
</Properties>
</file>